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1.建议从检查前一天晚上8时后避免进食和剧烈运动，以免影响体检结果。注意休息，保持充足睡眠。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2.体检前1天，要注意饮食，不要吃过多油腻、不易消化的食物，不饮酒，不要吃对肝、肾功能有损害的药物。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3.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体检当天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佩戴口罩、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本人身份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证</w:t>
      </w:r>
      <w:bookmarkStart w:id="1" w:name="_GoBack"/>
      <w:bookmarkEnd w:id="1"/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，并出示“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海南健康码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”及行程卡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；早晨应禁食、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禁水。女士最好不要化妆，不要穿连衣裙、连裤袜。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4.进行前列腺或妇科B超检查，请保持膀胱充盈（胀尿）。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5.需要妇检，检查前请排清小便，再到妇科门诊检查。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6.女士在月经期内请不要留取尿液标本及妇检，月经期后再作检查。</w:t>
      </w:r>
      <w:bookmarkStart w:id="0" w:name="ref_[2]_1774584"/>
      <w:bookmarkEnd w:id="0"/>
      <w:r>
        <w:rPr>
          <w:rFonts w:hint="eastAsia" w:ascii="宋体" w:hAnsi="宋体"/>
          <w:sz w:val="28"/>
          <w:szCs w:val="28"/>
          <w:shd w:val="clear" w:color="auto" w:fill="FFFFFF"/>
        </w:rPr>
        <w:t>有闭经者要告知医生，要做早孕检查，以防宫外孕发生意外。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default" w:ascii="宋体" w:hAnsi="宋体" w:eastAsia="宋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7.如果您正在妊娠</w:t>
      </w:r>
      <w:r>
        <w:rPr>
          <w:rFonts w:hint="eastAsia" w:ascii="宋体" w:hAnsi="宋体"/>
          <w:sz w:val="28"/>
          <w:szCs w:val="28"/>
          <w:shd w:val="clear" w:color="auto" w:fill="FFFFFF"/>
        </w:rPr>
        <w:t>或准备要受孕者（男女）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，请不要参加X光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(DR\CT)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的检查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及碳14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/13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呼气试验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,胃镜、肠镜、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碳14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/13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呼气试验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(需三天内核酸检测结果)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8.如X线检查宜穿棉布内衣，勿穿带有金属纽扣的衣服、文胸；请摘去项链、手扣、钢笔、钥匙等金属物品。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9.无性生活史（或未婚）的女同志，建议不做妇科液基细胞病理检查或电子阴道镜检查。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10.如曾经动过手术，需告诉检查医生，最好能带相关病例和有关资料；</w:t>
      </w:r>
      <w:r>
        <w:rPr>
          <w:rFonts w:hint="eastAsia" w:ascii="宋体" w:hAnsi="宋体"/>
          <w:sz w:val="28"/>
          <w:szCs w:val="28"/>
        </w:rPr>
        <w:t>对血管病史者要注意脑血管意外或心肌梗塞的发生。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11.</w:t>
      </w:r>
      <w:r>
        <w:rPr>
          <w:rFonts w:hint="eastAsia" w:ascii="宋体" w:hAnsi="宋体"/>
          <w:sz w:val="28"/>
          <w:szCs w:val="28"/>
          <w:highlight w:val="none"/>
        </w:rPr>
        <w:t>如有检查电子胃镜、肠镜，核磁共振项目需要提前三天预约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560" w:firstLineChars="200"/>
        <w:contextualSpacing/>
        <w:jc w:val="both"/>
        <w:textAlignment w:val="auto"/>
        <w:outlineLvl w:val="9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12.体检结束后把体检指引单交回前台。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84CCD"/>
    <w:rsid w:val="2B8B6C2D"/>
    <w:rsid w:val="496C2915"/>
    <w:rsid w:val="50E508BD"/>
    <w:rsid w:val="65706372"/>
    <w:rsid w:val="68BB67DB"/>
    <w:rsid w:val="6A322530"/>
    <w:rsid w:val="749B467D"/>
    <w:rsid w:val="7ADB2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麦永才</cp:lastModifiedBy>
  <dcterms:modified xsi:type="dcterms:W3CDTF">2021-12-22T08:39:17Z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