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outlineLvl w:val="1"/>
        <w:rPr>
          <w:rFonts w:hint="eastAsia" w:ascii="宋体" w:hAnsi="宋体" w:eastAsia="宋体" w:cs="宋体"/>
          <w:i w:val="0"/>
          <w:iCs w:val="0"/>
          <w:caps w:val="0"/>
          <w:color w:val="auto"/>
          <w:spacing w:val="0"/>
          <w:sz w:val="32"/>
          <w:szCs w:val="32"/>
          <w:shd w:val="clear" w:color="auto" w:fill="auto"/>
          <w:lang w:val="en-US" w:eastAsia="zh-CN"/>
        </w:rPr>
      </w:pPr>
      <w:bookmarkStart w:id="0" w:name="_Toc32559"/>
      <w:r>
        <w:rPr>
          <w:rFonts w:hint="eastAsia" w:asciiTheme="minorEastAsia" w:hAnsiTheme="minorEastAsia" w:cstheme="minorEastAsia"/>
          <w:b/>
          <w:bCs/>
          <w:color w:val="000000"/>
          <w:sz w:val="32"/>
          <w:szCs w:val="32"/>
          <w:lang w:val="en-US" w:eastAsia="zh-CN"/>
        </w:rPr>
        <w:t xml:space="preserve"> </w:t>
      </w:r>
      <w:r>
        <w:rPr>
          <w:rFonts w:hint="eastAsia" w:ascii="方正小标宋简体" w:hAnsi="方正小标宋简体" w:eastAsia="方正小标宋简体" w:cs="方正小标宋简体"/>
          <w:b w:val="0"/>
          <w:kern w:val="2"/>
          <w:sz w:val="44"/>
          <w:szCs w:val="44"/>
          <w:lang w:val="en-US" w:eastAsia="zh-CN" w:bidi="ar-SA"/>
        </w:rPr>
        <w:t>海南清音康复医疗中心有限公司</w:t>
      </w:r>
      <w:bookmarkStart w:id="1" w:name="_GoBack"/>
      <w:bookmarkEnd w:id="1"/>
      <w:r>
        <w:rPr>
          <w:rFonts w:hint="eastAsia" w:ascii="方正小标宋简体" w:hAnsi="方正小标宋简体" w:eastAsia="方正小标宋简体" w:cs="方正小标宋简体"/>
          <w:b w:val="0"/>
          <w:kern w:val="2"/>
          <w:sz w:val="44"/>
          <w:szCs w:val="44"/>
          <w:lang w:val="en-US" w:eastAsia="zh-CN" w:bidi="ar-SA"/>
        </w:rPr>
        <w:t>简介</w:t>
      </w:r>
      <w:bookmarkEnd w:id="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海南清音康复医疗中心是一家主要服务于孤独症、发育迟缓、智力障碍等特需儿童的民办康复医疗中心，地址位于三亚市春园路禅意大酒店二楼。中心秉承的理念是“以专业点亮希望，用爱心陪伴成长”，希望能够依靠专业的技术、贴心的服务、优美的环境，让孩子得到更好的干预效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中心现拥有儿科兼康复科专家主任医师（正高教授）一名、副主任医师一名，主治医生两名，康复医学专业的康复治疗师10名，心理学专业治疗师3名，特殊儿童教育及学前教育专业的老师10名、护士2名。近二十多位一线康复师共同为特殊儿童提供专业、科学、系统的康复训练和家庭辅导及融合支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构主要应用的行为干预方法为ABA应用行为分析法，其包括自然情境教学NER、核心反应训练PRT、回合式教学DTT、语言行为VB、零错误教学EFT、图片交换系统PECS、功能分析FA、功能沟通训练FCT等。课程类型分为：一对一教学和一对多教学（个训课、集体课、小组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为了给特殊孩子提供专业的教育支持和更加包容的成长环境，守护每一位特殊儿童的成长之路，助力他们挖掘自身潜能、融入社会生活，让每个特殊孩子都能被温柔以待、向阳而生，机构员工用心、用爱帮助孩子们；海南清音康复医疗中心所有人员都严格遵守医疗质量和安全核心制度，康复医疗中心各级员工在中心领导及科室主任的领导下，遵守康复中心及科室的各项规章制度 。坚持周会制度，贯彻康复中心工作方针。科室工作每月有总结、有计划，加强科室各组之间的协作。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康复治疗师严格遵循各级治疗师岗位职责。康复治疗师在接到医嘱单后仔细阅读，严格按照医嘱执行。如有疑问，向康复医师询问，解答清楚后再行治疗。每次康复治疗前，都会进行必要的查对及检查。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康复治疗师在对患者进行首次治疗时，都会先与患者进行沟通，告知患者治疗期间的权利与义务。康复治疗师对患者的功能状况进行定期评估做好详细记录，以确定患者问题，制订治疗方案。在治疗过程中密切观察，了解患者的情况，并根据评定的结果及时调整治疗方案并向患者交待注意事项和自我观察方法，取得患者合作。该中心坚持业务学习制度、定期组织业务交流，由专人主讲。积极开展新技术新业务，以患者为本，不断提高康复工作人员的业务水平。</w:t>
      </w:r>
    </w:p>
    <w:p>
      <w:pPr>
        <w:numPr>
          <w:ilvl w:val="0"/>
          <w:numId w:val="0"/>
        </w:numPr>
        <w:rPr>
          <w:rFonts w:hint="eastAsia" w:ascii="宋体" w:hAnsi="宋体" w:eastAsia="宋体" w:cs="宋体"/>
          <w:sz w:val="24"/>
          <w:szCs w:val="24"/>
          <w:lang w:val="en-US" w:eastAsia="zh-CN"/>
        </w:rPr>
      </w:pPr>
    </w:p>
    <w:sectPr>
      <w:headerReference r:id="rId3" w:type="default"/>
      <w:footerReference r:id="rId4" w:type="default"/>
      <w:pgSz w:w="11906" w:h="16838"/>
      <w:pgMar w:top="1440" w:right="1366" w:bottom="1440" w:left="15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default" w:eastAsiaTheme="minorEastAsia"/>
        <w:lang w:val="en-US" w:eastAsia="zh-CN"/>
      </w:rPr>
    </w:pPr>
    <w:r>
      <w:rPr>
        <w:rFonts w:hint="eastAsia"/>
        <w:lang w:val="en-US" w:eastAsia="zh-CN"/>
      </w:rPr>
      <w:t>海南清音康复医疗中心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C413C"/>
    <w:rsid w:val="06D373CC"/>
    <w:rsid w:val="0AE47DFA"/>
    <w:rsid w:val="119F5701"/>
    <w:rsid w:val="190D49C0"/>
    <w:rsid w:val="212D3718"/>
    <w:rsid w:val="29DC27A9"/>
    <w:rsid w:val="30C47C02"/>
    <w:rsid w:val="3A573895"/>
    <w:rsid w:val="3A992BBA"/>
    <w:rsid w:val="3EF656EB"/>
    <w:rsid w:val="45FD5B6C"/>
    <w:rsid w:val="463D6035"/>
    <w:rsid w:val="4C23705B"/>
    <w:rsid w:val="54FB4568"/>
    <w:rsid w:val="560607B9"/>
    <w:rsid w:val="628E792A"/>
    <w:rsid w:val="64D21BE7"/>
    <w:rsid w:val="792E51E6"/>
    <w:rsid w:val="79E1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889</Words>
  <Characters>919</Characters>
  <Lines>0</Lines>
  <Paragraphs>0</Paragraphs>
  <TotalTime>19</TotalTime>
  <ScaleCrop>false</ScaleCrop>
  <LinksUpToDate>false</LinksUpToDate>
  <CharactersWithSpaces>926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2025-11-09T20:53:00Z</dcterms:created>
  <dc:creator>Administrator</dc:creator>
  <cp:lastModifiedBy>谭永臻</cp:lastModifiedBy>
  <dcterms:modified xsi:type="dcterms:W3CDTF">2026-06-08T03:33:51Z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eyJoZGlkIjoiMzhmNjU3ZTBhZjViZWIzYWU0MTUxYzRjMjVhNmRhMDgiLCJ1c2VySWQiOiIxNTA4OTIxOTY5In0=</vt:lpwstr>
  </property>
  <property fmtid="{D5CDD505-2E9C-101B-9397-08002B2CF9AE}" pid="4" name="ICV">
    <vt:lpwstr>49F9F7798C0E464BA2C3BE333AAB7DD7_12</vt:lpwstr>
  </property>
</Properties>
</file>