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both"/>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7</w:t>
      </w:r>
    </w:p>
    <w:p>
      <w:pPr>
        <w:spacing w:line="578" w:lineRule="exact"/>
        <w:jc w:val="center"/>
        <w:rPr>
          <w:rFonts w:hint="eastAsia" w:eastAsia="方正小标宋简体"/>
          <w:color w:val="000000"/>
          <w:sz w:val="44"/>
          <w:szCs w:val="44"/>
        </w:rPr>
      </w:pPr>
    </w:p>
    <w:p>
      <w:pPr>
        <w:spacing w:line="578" w:lineRule="exact"/>
        <w:jc w:val="center"/>
        <w:rPr>
          <w:rFonts w:eastAsia="方正小标宋简体"/>
          <w:color w:val="000000"/>
          <w:sz w:val="44"/>
          <w:szCs w:val="44"/>
        </w:rPr>
      </w:pPr>
      <w:r>
        <w:rPr>
          <w:rFonts w:hint="eastAsia" w:eastAsia="方正小标宋简体"/>
          <w:color w:val="000000"/>
          <w:sz w:val="44"/>
          <w:szCs w:val="44"/>
        </w:rPr>
        <w:t>三亚市天涯区行政审批服务局</w:t>
      </w:r>
    </w:p>
    <w:p>
      <w:pPr>
        <w:spacing w:line="578" w:lineRule="exact"/>
        <w:jc w:val="center"/>
        <w:rPr>
          <w:rFonts w:eastAsia="方正小标宋简体"/>
          <w:color w:val="000000"/>
          <w:sz w:val="44"/>
          <w:szCs w:val="44"/>
        </w:rPr>
      </w:pPr>
      <w:r>
        <w:rPr>
          <w:rFonts w:hint="eastAsia" w:eastAsia="方正小标宋简体"/>
          <w:color w:val="000000"/>
          <w:sz w:val="44"/>
          <w:szCs w:val="44"/>
        </w:rPr>
        <w:t>政务服务窗口工作人员管理办法</w:t>
      </w:r>
    </w:p>
    <w:p>
      <w:pPr>
        <w:pStyle w:val="9"/>
        <w:spacing w:line="578" w:lineRule="exact"/>
        <w:rPr>
          <w:rFonts w:eastAsia="仿宋_GB2312"/>
          <w:b/>
          <w:color w:val="000000"/>
          <w:szCs w:val="32"/>
        </w:rPr>
      </w:pPr>
    </w:p>
    <w:p>
      <w:pPr>
        <w:pStyle w:val="9"/>
        <w:spacing w:line="578" w:lineRule="exact"/>
        <w:rPr>
          <w:rFonts w:eastAsia="黑体"/>
          <w:color w:val="000000"/>
          <w:szCs w:val="32"/>
        </w:rPr>
      </w:pPr>
      <w:r>
        <w:rPr>
          <w:rFonts w:hint="eastAsia" w:hAnsi="黑体" w:eastAsia="黑体"/>
          <w:color w:val="000000"/>
          <w:szCs w:val="32"/>
        </w:rPr>
        <w:t>第一章</w:t>
      </w:r>
      <w:r>
        <w:rPr>
          <w:rFonts w:eastAsia="黑体"/>
          <w:color w:val="000000"/>
          <w:szCs w:val="32"/>
        </w:rPr>
        <w:t xml:space="preserve">  </w:t>
      </w:r>
      <w:r>
        <w:rPr>
          <w:rFonts w:hint="eastAsia" w:hAnsi="黑体" w:eastAsia="黑体"/>
          <w:color w:val="000000"/>
          <w:szCs w:val="32"/>
        </w:rPr>
        <w:t>总</w:t>
      </w:r>
      <w:r>
        <w:rPr>
          <w:rFonts w:eastAsia="黑体"/>
          <w:color w:val="000000"/>
          <w:szCs w:val="32"/>
        </w:rPr>
        <w:t xml:space="preserve">   </w:t>
      </w:r>
      <w:r>
        <w:rPr>
          <w:rFonts w:hint="eastAsia" w:hAnsi="黑体" w:eastAsia="黑体"/>
          <w:color w:val="000000"/>
          <w:szCs w:val="32"/>
        </w:rPr>
        <w:t>则</w:t>
      </w:r>
    </w:p>
    <w:p>
      <w:pPr>
        <w:spacing w:line="578" w:lineRule="exact"/>
        <w:ind w:firstLine="640" w:firstLineChars="200"/>
        <w:rPr>
          <w:rFonts w:eastAsia="仿宋_GB2312"/>
          <w:color w:val="000000"/>
          <w:sz w:val="32"/>
          <w:szCs w:val="32"/>
        </w:rPr>
      </w:pPr>
    </w:p>
    <w:p>
      <w:pPr>
        <w:spacing w:line="578" w:lineRule="exact"/>
        <w:ind w:firstLine="642" w:firstLineChars="200"/>
        <w:rPr>
          <w:rFonts w:eastAsia="仿宋_GB2312"/>
          <w:color w:val="000000"/>
          <w:sz w:val="32"/>
          <w:szCs w:val="32"/>
        </w:rPr>
      </w:pPr>
      <w:r>
        <w:rPr>
          <w:rFonts w:hint="eastAsia" w:eastAsia="仿宋_GB2312"/>
          <w:b/>
          <w:color w:val="000000"/>
          <w:sz w:val="32"/>
          <w:szCs w:val="32"/>
        </w:rPr>
        <w:t>第一条</w:t>
      </w:r>
      <w:r>
        <w:rPr>
          <w:rFonts w:eastAsia="仿宋_GB2312"/>
          <w:color w:val="000000"/>
          <w:sz w:val="32"/>
          <w:szCs w:val="32"/>
        </w:rPr>
        <w:t xml:space="preserve">  </w:t>
      </w:r>
      <w:r>
        <w:rPr>
          <w:rFonts w:hint="eastAsia" w:eastAsia="仿宋_GB2312"/>
          <w:color w:val="000000"/>
          <w:sz w:val="32"/>
          <w:szCs w:val="32"/>
        </w:rPr>
        <w:t>为提升全区各大社区社会事务受理服务部、居便民综合服务中心、村（社区）便民服务站标准化建设和规范化管理，根据《海南省人民政府办公厅〈关于印发海南省政务规范化服务指导意见〉的通知》（琼府办〔2014〕159号），制定本办法。</w:t>
      </w:r>
    </w:p>
    <w:p>
      <w:pPr>
        <w:spacing w:line="578" w:lineRule="exact"/>
        <w:ind w:firstLine="642" w:firstLineChars="200"/>
        <w:rPr>
          <w:rFonts w:eastAsia="仿宋_GB2312"/>
          <w:color w:val="000000"/>
          <w:sz w:val="32"/>
          <w:szCs w:val="32"/>
        </w:rPr>
      </w:pPr>
      <w:r>
        <w:rPr>
          <w:rFonts w:hint="eastAsia" w:eastAsia="仿宋_GB2312"/>
          <w:b/>
          <w:color w:val="000000"/>
          <w:sz w:val="32"/>
          <w:szCs w:val="32"/>
        </w:rPr>
        <w:t>第二条</w:t>
      </w:r>
      <w:r>
        <w:rPr>
          <w:rFonts w:eastAsia="仿宋_GB2312"/>
          <w:b/>
          <w:color w:val="000000"/>
          <w:sz w:val="32"/>
          <w:szCs w:val="32"/>
        </w:rPr>
        <w:t xml:space="preserve"> </w:t>
      </w:r>
      <w:r>
        <w:rPr>
          <w:rFonts w:eastAsia="仿宋_GB2312"/>
          <w:color w:val="000000"/>
          <w:sz w:val="32"/>
          <w:szCs w:val="32"/>
        </w:rPr>
        <w:t xml:space="preserve"> </w:t>
      </w:r>
      <w:r>
        <w:rPr>
          <w:rFonts w:hint="eastAsia" w:eastAsia="仿宋_GB2312"/>
          <w:color w:val="000000"/>
          <w:sz w:val="32"/>
          <w:szCs w:val="32"/>
        </w:rPr>
        <w:t>各大社区社会事务受理服务部、居便民综合服务中心、村（社区）便民服务站窗口工作人员，均适用本办法。</w:t>
      </w:r>
    </w:p>
    <w:p>
      <w:pPr>
        <w:spacing w:line="578" w:lineRule="exact"/>
        <w:ind w:firstLine="642" w:firstLineChars="200"/>
        <w:rPr>
          <w:rFonts w:eastAsia="仿宋_GB2312"/>
          <w:color w:val="000000"/>
          <w:sz w:val="32"/>
          <w:szCs w:val="32"/>
        </w:rPr>
      </w:pPr>
      <w:r>
        <w:rPr>
          <w:rFonts w:hint="eastAsia" w:eastAsia="仿宋_GB2312"/>
          <w:b/>
          <w:color w:val="000000"/>
          <w:sz w:val="32"/>
          <w:szCs w:val="32"/>
        </w:rPr>
        <w:t>第三条</w:t>
      </w:r>
      <w:r>
        <w:rPr>
          <w:rFonts w:eastAsia="仿宋_GB2312"/>
          <w:color w:val="000000"/>
          <w:sz w:val="32"/>
          <w:szCs w:val="32"/>
        </w:rPr>
        <w:t xml:space="preserve">  </w:t>
      </w:r>
      <w:r>
        <w:rPr>
          <w:rFonts w:hint="eastAsia" w:eastAsia="仿宋_GB2312"/>
          <w:color w:val="000000"/>
          <w:sz w:val="32"/>
          <w:szCs w:val="32"/>
        </w:rPr>
        <w:t>窗口工作人员的管理，应当遵循科学、民主、公开、公平、公正和注重实绩的原则。</w:t>
      </w:r>
    </w:p>
    <w:p>
      <w:pPr>
        <w:spacing w:line="578" w:lineRule="exact"/>
        <w:ind w:firstLine="642" w:firstLineChars="200"/>
        <w:rPr>
          <w:rFonts w:eastAsia="仿宋_GB2312"/>
          <w:color w:val="000000"/>
          <w:sz w:val="32"/>
          <w:szCs w:val="32"/>
        </w:rPr>
      </w:pPr>
      <w:r>
        <w:rPr>
          <w:rFonts w:hint="eastAsia" w:eastAsia="仿宋_GB2312"/>
          <w:b/>
          <w:color w:val="000000"/>
          <w:sz w:val="32"/>
          <w:szCs w:val="32"/>
        </w:rPr>
        <w:t>第四条</w:t>
      </w:r>
      <w:r>
        <w:rPr>
          <w:rFonts w:eastAsia="仿宋_GB2312"/>
          <w:color w:val="000000"/>
          <w:sz w:val="32"/>
          <w:szCs w:val="32"/>
        </w:rPr>
        <w:t xml:space="preserve">  </w:t>
      </w:r>
      <w:r>
        <w:rPr>
          <w:rFonts w:hint="eastAsia" w:eastAsia="仿宋_GB2312"/>
          <w:color w:val="000000"/>
          <w:sz w:val="32"/>
          <w:szCs w:val="32"/>
        </w:rPr>
        <w:t>窗口工作人员实行区行政审批服务局与所在大社区、村（居）双重管理，区行政审批服务局主要负责业务上的管理和考核。</w:t>
      </w:r>
    </w:p>
    <w:p>
      <w:pPr>
        <w:spacing w:line="578" w:lineRule="exact"/>
        <w:ind w:firstLine="642" w:firstLineChars="200"/>
        <w:rPr>
          <w:rFonts w:eastAsia="仿宋_GB2312"/>
          <w:color w:val="000000"/>
          <w:sz w:val="32"/>
          <w:szCs w:val="32"/>
        </w:rPr>
      </w:pPr>
      <w:r>
        <w:rPr>
          <w:rFonts w:hint="eastAsia" w:eastAsia="仿宋_GB2312"/>
          <w:b/>
          <w:color w:val="000000"/>
          <w:sz w:val="32"/>
          <w:szCs w:val="32"/>
        </w:rPr>
        <w:t>第五条</w:t>
      </w:r>
      <w:r>
        <w:rPr>
          <w:rFonts w:eastAsia="仿宋_GB2312"/>
          <w:color w:val="000000"/>
          <w:sz w:val="32"/>
          <w:szCs w:val="32"/>
        </w:rPr>
        <w:t xml:space="preserve"> </w:t>
      </w:r>
      <w:r>
        <w:rPr>
          <w:rFonts w:hint="eastAsia" w:eastAsia="仿宋_GB2312"/>
          <w:color w:val="000000"/>
          <w:sz w:val="32"/>
          <w:szCs w:val="32"/>
        </w:rPr>
        <w:t>区行政审批服务局根据本办法和窗口工作实际，建立健全窗口工作规范、服务事项办理程序规范等各项监督管理制度，加强对窗口工作人员的检查、考核、监督和业务指导。</w:t>
      </w:r>
    </w:p>
    <w:p>
      <w:pPr>
        <w:spacing w:line="578" w:lineRule="exact"/>
        <w:ind w:firstLine="642" w:firstLineChars="200"/>
        <w:rPr>
          <w:rFonts w:eastAsia="仿宋_GB2312"/>
          <w:color w:val="000000"/>
          <w:sz w:val="32"/>
          <w:szCs w:val="32"/>
        </w:rPr>
      </w:pPr>
      <w:r>
        <w:rPr>
          <w:rFonts w:hint="eastAsia" w:eastAsia="仿宋_GB2312"/>
          <w:b/>
          <w:color w:val="000000"/>
          <w:sz w:val="32"/>
          <w:szCs w:val="32"/>
        </w:rPr>
        <w:t>第六条</w:t>
      </w:r>
      <w:r>
        <w:rPr>
          <w:rFonts w:eastAsia="仿宋_GB2312"/>
          <w:color w:val="000000"/>
          <w:sz w:val="32"/>
          <w:szCs w:val="32"/>
        </w:rPr>
        <w:t> </w:t>
      </w:r>
      <w:r>
        <w:rPr>
          <w:rFonts w:hint="eastAsia" w:eastAsia="仿宋_GB2312"/>
          <w:color w:val="000000"/>
          <w:sz w:val="32"/>
          <w:szCs w:val="32"/>
        </w:rPr>
        <w:t>本办法自发布之日起执行。</w:t>
      </w:r>
      <w:r>
        <w:rPr>
          <w:rFonts w:eastAsia="仿宋_GB2312"/>
          <w:color w:val="000000"/>
          <w:sz w:val="32"/>
          <w:szCs w:val="32"/>
        </w:rPr>
        <w:t> </w:t>
      </w:r>
    </w:p>
    <w:p>
      <w:pPr>
        <w:spacing w:line="578" w:lineRule="exact"/>
        <w:ind w:firstLine="642" w:firstLineChars="200"/>
        <w:rPr>
          <w:rFonts w:eastAsia="仿宋_GB2312"/>
          <w:color w:val="000000"/>
          <w:sz w:val="32"/>
          <w:szCs w:val="32"/>
        </w:rPr>
      </w:pPr>
      <w:r>
        <w:rPr>
          <w:rFonts w:hint="eastAsia" w:eastAsia="仿宋_GB2312"/>
          <w:b/>
          <w:color w:val="000000"/>
          <w:sz w:val="32"/>
          <w:szCs w:val="32"/>
        </w:rPr>
        <w:t>第七条</w:t>
      </w:r>
      <w:r>
        <w:rPr>
          <w:rFonts w:eastAsia="仿宋_GB2312"/>
          <w:color w:val="000000"/>
          <w:sz w:val="32"/>
          <w:szCs w:val="32"/>
        </w:rPr>
        <w:t> </w:t>
      </w:r>
      <w:r>
        <w:rPr>
          <w:rFonts w:hint="eastAsia" w:eastAsia="仿宋_GB2312"/>
          <w:color w:val="000000"/>
          <w:sz w:val="32"/>
          <w:szCs w:val="32"/>
        </w:rPr>
        <w:t>本办法具体应用问题由区行政审批服务局负责解释。</w:t>
      </w:r>
      <w:r>
        <w:rPr>
          <w:rFonts w:eastAsia="仿宋_GB2312"/>
          <w:color w:val="000000"/>
          <w:sz w:val="32"/>
          <w:szCs w:val="32"/>
        </w:rPr>
        <w:t> </w:t>
      </w:r>
    </w:p>
    <w:p>
      <w:pPr>
        <w:pStyle w:val="9"/>
        <w:spacing w:line="578" w:lineRule="exact"/>
        <w:rPr>
          <w:rFonts w:eastAsia="黑体"/>
          <w:color w:val="000000"/>
          <w:szCs w:val="32"/>
        </w:rPr>
      </w:pPr>
      <w:r>
        <w:rPr>
          <w:rFonts w:hint="eastAsia" w:hAnsi="黑体" w:eastAsia="黑体"/>
          <w:color w:val="000000"/>
          <w:szCs w:val="32"/>
        </w:rPr>
        <w:t>第二章</w:t>
      </w:r>
      <w:r>
        <w:rPr>
          <w:rFonts w:eastAsia="黑体"/>
          <w:color w:val="000000"/>
          <w:szCs w:val="32"/>
        </w:rPr>
        <w:t xml:space="preserve">  </w:t>
      </w:r>
      <w:r>
        <w:rPr>
          <w:rFonts w:hint="eastAsia" w:hAnsi="黑体" w:eastAsia="黑体"/>
          <w:color w:val="000000"/>
          <w:szCs w:val="32"/>
        </w:rPr>
        <w:t>窗口的管理</w:t>
      </w:r>
    </w:p>
    <w:p>
      <w:pPr>
        <w:spacing w:line="578" w:lineRule="exact"/>
        <w:ind w:firstLine="640" w:firstLineChars="200"/>
        <w:rPr>
          <w:rFonts w:eastAsia="仿宋_GB2312"/>
          <w:color w:val="000000"/>
          <w:sz w:val="32"/>
          <w:szCs w:val="32"/>
        </w:rPr>
      </w:pPr>
    </w:p>
    <w:p>
      <w:pPr>
        <w:spacing w:line="578" w:lineRule="exact"/>
        <w:ind w:firstLine="642" w:firstLineChars="200"/>
        <w:rPr>
          <w:rFonts w:eastAsia="仿宋_GB2312"/>
          <w:color w:val="000000"/>
          <w:sz w:val="32"/>
          <w:szCs w:val="32"/>
        </w:rPr>
      </w:pPr>
      <w:r>
        <w:rPr>
          <w:rFonts w:hint="eastAsia" w:eastAsia="仿宋_GB2312"/>
          <w:b/>
          <w:color w:val="000000"/>
          <w:sz w:val="32"/>
          <w:szCs w:val="32"/>
        </w:rPr>
        <w:t>第八条</w:t>
      </w:r>
      <w:r>
        <w:rPr>
          <w:rFonts w:eastAsia="仿宋_GB2312"/>
          <w:color w:val="000000"/>
          <w:sz w:val="32"/>
          <w:szCs w:val="32"/>
        </w:rPr>
        <w:t xml:space="preserve">  </w:t>
      </w:r>
      <w:r>
        <w:rPr>
          <w:rFonts w:hint="eastAsia" w:eastAsia="仿宋_GB2312"/>
          <w:color w:val="000000"/>
          <w:sz w:val="32"/>
          <w:szCs w:val="32"/>
        </w:rPr>
        <w:t>区行政审批服务局按照法律法规规定和区委区政府统一安排，根据进一步</w:t>
      </w:r>
      <w:r>
        <w:rPr>
          <w:rFonts w:eastAsia="仿宋_GB2312"/>
          <w:color w:val="000000"/>
          <w:sz w:val="32"/>
          <w:szCs w:val="32"/>
        </w:rPr>
        <w:t>深化</w:t>
      </w:r>
      <w:r>
        <w:rPr>
          <w:rFonts w:hint="eastAsia" w:eastAsia="仿宋_GB2312"/>
          <w:color w:val="000000"/>
          <w:sz w:val="32"/>
          <w:szCs w:val="32"/>
        </w:rPr>
        <w:t>“放管服”</w:t>
      </w:r>
      <w:r>
        <w:rPr>
          <w:rFonts w:eastAsia="仿宋_GB2312"/>
          <w:color w:val="000000"/>
          <w:sz w:val="32"/>
          <w:szCs w:val="32"/>
        </w:rPr>
        <w:t>改革</w:t>
      </w:r>
      <w:r>
        <w:rPr>
          <w:rFonts w:hint="eastAsia" w:eastAsia="仿宋_GB2312"/>
          <w:color w:val="000000"/>
          <w:sz w:val="32"/>
          <w:szCs w:val="32"/>
        </w:rPr>
        <w:t>、海南自由贸易试验区和中国特色自由贸易港建设以及不断优化营商环境的目标要求，结合实际情况，设置和调整窗口。</w:t>
      </w:r>
    </w:p>
    <w:p>
      <w:pPr>
        <w:spacing w:line="578" w:lineRule="exact"/>
        <w:ind w:firstLine="642" w:firstLineChars="200"/>
        <w:rPr>
          <w:rFonts w:eastAsia="仿宋_GB2312"/>
          <w:color w:val="000000"/>
          <w:sz w:val="32"/>
          <w:szCs w:val="32"/>
        </w:rPr>
      </w:pPr>
      <w:r>
        <w:rPr>
          <w:rFonts w:hint="eastAsia" w:ascii="仿宋_GB2312" w:hAnsi="仿宋_GB2312" w:eastAsia="仿宋_GB2312" w:cs="仿宋_GB2312"/>
          <w:b/>
          <w:color w:val="000000"/>
          <w:sz w:val="32"/>
          <w:szCs w:val="32"/>
        </w:rPr>
        <w:t>第九条</w:t>
      </w:r>
      <w:r>
        <w:rPr>
          <w:rFonts w:eastAsia="仿宋_GB2312"/>
          <w:color w:val="000000"/>
          <w:sz w:val="32"/>
          <w:szCs w:val="32"/>
        </w:rPr>
        <w:t xml:space="preserve">  </w:t>
      </w:r>
      <w:r>
        <w:rPr>
          <w:rFonts w:hint="eastAsia" w:eastAsia="仿宋_GB2312"/>
          <w:color w:val="000000"/>
          <w:sz w:val="32"/>
          <w:szCs w:val="32"/>
        </w:rPr>
        <w:t>区行政审批服务局对窗口实行统一的工作流程和服务标准等规范化管理。</w:t>
      </w:r>
    </w:p>
    <w:p>
      <w:pPr>
        <w:spacing w:line="578" w:lineRule="exact"/>
        <w:ind w:firstLine="640" w:firstLineChars="200"/>
        <w:rPr>
          <w:rFonts w:eastAsia="仿宋_GB2312"/>
          <w:color w:val="000000"/>
          <w:sz w:val="32"/>
          <w:szCs w:val="32"/>
        </w:rPr>
      </w:pPr>
    </w:p>
    <w:p>
      <w:pPr>
        <w:pStyle w:val="9"/>
        <w:spacing w:line="578" w:lineRule="exact"/>
        <w:rPr>
          <w:rFonts w:eastAsia="黑体"/>
          <w:color w:val="000000"/>
          <w:szCs w:val="32"/>
        </w:rPr>
      </w:pPr>
      <w:r>
        <w:rPr>
          <w:rFonts w:hint="eastAsia" w:hAnsi="黑体" w:eastAsia="黑体"/>
          <w:color w:val="000000"/>
          <w:szCs w:val="32"/>
        </w:rPr>
        <w:t>第三章</w:t>
      </w:r>
      <w:r>
        <w:rPr>
          <w:rFonts w:eastAsia="黑体"/>
          <w:color w:val="000000"/>
          <w:szCs w:val="32"/>
        </w:rPr>
        <w:t xml:space="preserve">  </w:t>
      </w:r>
      <w:r>
        <w:rPr>
          <w:rFonts w:hint="eastAsia" w:hAnsi="黑体" w:eastAsia="黑体"/>
          <w:color w:val="000000"/>
          <w:szCs w:val="32"/>
        </w:rPr>
        <w:t>窗口工作人员的管理</w:t>
      </w:r>
    </w:p>
    <w:p>
      <w:pPr>
        <w:spacing w:line="578" w:lineRule="exact"/>
        <w:ind w:firstLine="640" w:firstLineChars="200"/>
        <w:rPr>
          <w:rFonts w:eastAsia="仿宋_GB2312"/>
          <w:color w:val="000000"/>
          <w:sz w:val="32"/>
          <w:szCs w:val="32"/>
        </w:rPr>
      </w:pPr>
    </w:p>
    <w:p>
      <w:pPr>
        <w:spacing w:line="578" w:lineRule="exact"/>
        <w:rPr>
          <w:rFonts w:eastAsia="仿宋_GB2312"/>
          <w:color w:val="000000"/>
          <w:sz w:val="32"/>
          <w:szCs w:val="32"/>
        </w:rPr>
      </w:pPr>
      <w:r>
        <w:rPr>
          <w:rFonts w:hint="eastAsia" w:eastAsia="仿宋_GB2312"/>
          <w:color w:val="000000"/>
          <w:sz w:val="32"/>
          <w:szCs w:val="32"/>
        </w:rPr>
        <w:t xml:space="preserve">    </w:t>
      </w:r>
      <w:r>
        <w:rPr>
          <w:rFonts w:hint="eastAsia" w:ascii="仿宋_GB2312" w:hAnsi="仿宋_GB2312" w:eastAsia="仿宋_GB2312" w:cs="仿宋_GB2312"/>
          <w:b/>
          <w:bCs/>
          <w:color w:val="000000"/>
          <w:sz w:val="32"/>
          <w:szCs w:val="32"/>
        </w:rPr>
        <w:t>第十条</w:t>
      </w:r>
      <w:r>
        <w:rPr>
          <w:rFonts w:eastAsia="仿宋_GB2312"/>
          <w:color w:val="000000"/>
          <w:sz w:val="32"/>
          <w:szCs w:val="32"/>
        </w:rPr>
        <w:t xml:space="preserve">  </w:t>
      </w:r>
      <w:r>
        <w:rPr>
          <w:rFonts w:hint="eastAsia" w:eastAsia="仿宋_GB2312"/>
          <w:color w:val="000000"/>
          <w:sz w:val="32"/>
          <w:szCs w:val="32"/>
        </w:rPr>
        <w:t>区行政审批服务局根据进驻窗口承办的业务量拟定工作人员数量，各</w:t>
      </w:r>
      <w:r>
        <w:rPr>
          <w:rFonts w:hint="eastAsia" w:eastAsia="仿宋_GB2312"/>
          <w:color w:val="000000"/>
          <w:sz w:val="32"/>
          <w:szCs w:val="32"/>
          <w:lang w:eastAsia="zh-CN"/>
        </w:rPr>
        <w:t>大社区、村（居）</w:t>
      </w:r>
      <w:r>
        <w:rPr>
          <w:rFonts w:hint="eastAsia" w:eastAsia="仿宋_GB2312"/>
          <w:color w:val="000000"/>
          <w:sz w:val="32"/>
          <w:szCs w:val="32"/>
        </w:rPr>
        <w:t>按拟定人数选派窗口工作人员，并把名单报区行政审批服务局备案。</w:t>
      </w:r>
    </w:p>
    <w:p>
      <w:pPr>
        <w:spacing w:line="578" w:lineRule="exact"/>
        <w:ind w:firstLine="642" w:firstLineChars="200"/>
        <w:rPr>
          <w:rFonts w:eastAsia="仿宋_GB2312"/>
          <w:color w:val="000000"/>
          <w:sz w:val="32"/>
          <w:szCs w:val="32"/>
        </w:rPr>
      </w:pPr>
      <w:r>
        <w:rPr>
          <w:rFonts w:hint="eastAsia" w:ascii="仿宋_GB2312" w:hAnsi="仿宋_GB2312" w:eastAsia="仿宋_GB2312" w:cs="仿宋_GB2312"/>
          <w:b/>
          <w:color w:val="000000"/>
          <w:sz w:val="32"/>
          <w:szCs w:val="32"/>
        </w:rPr>
        <w:t>第十一条</w:t>
      </w:r>
      <w:r>
        <w:rPr>
          <w:rFonts w:eastAsia="仿宋_GB2312"/>
          <w:color w:val="000000"/>
          <w:sz w:val="32"/>
          <w:szCs w:val="32"/>
        </w:rPr>
        <w:t xml:space="preserve">  </w:t>
      </w:r>
      <w:r>
        <w:rPr>
          <w:rFonts w:hint="eastAsia" w:eastAsia="仿宋_GB2312"/>
          <w:color w:val="000000"/>
          <w:sz w:val="32"/>
          <w:szCs w:val="32"/>
        </w:rPr>
        <w:t>窗口工作人员应具备以下条件：</w:t>
      </w:r>
    </w:p>
    <w:p>
      <w:pPr>
        <w:spacing w:line="578" w:lineRule="exact"/>
        <w:ind w:firstLine="640" w:firstLineChars="200"/>
        <w:rPr>
          <w:rFonts w:eastAsia="仿宋_GB2312"/>
          <w:color w:val="000000"/>
          <w:sz w:val="32"/>
          <w:szCs w:val="32"/>
        </w:rPr>
      </w:pPr>
      <w:r>
        <w:rPr>
          <w:rFonts w:hint="eastAsia" w:ascii="楷体_GB2312" w:hAnsi="楷体_GB2312" w:eastAsia="楷体_GB2312" w:cs="楷体_GB2312"/>
          <w:color w:val="000000"/>
          <w:sz w:val="32"/>
          <w:szCs w:val="32"/>
        </w:rPr>
        <w:t>（一）</w:t>
      </w:r>
      <w:r>
        <w:rPr>
          <w:rFonts w:hint="eastAsia" w:eastAsia="仿宋_GB2312"/>
          <w:color w:val="000000"/>
          <w:sz w:val="32"/>
          <w:szCs w:val="32"/>
        </w:rPr>
        <w:t>能熟练操作电脑、网络应用及其他现代化办公设备；</w:t>
      </w:r>
    </w:p>
    <w:p>
      <w:pPr>
        <w:spacing w:line="578" w:lineRule="exact"/>
        <w:ind w:firstLine="640" w:firstLineChars="200"/>
        <w:rPr>
          <w:rFonts w:eastAsia="仿宋_GB2312"/>
          <w:color w:val="000000"/>
          <w:sz w:val="32"/>
          <w:szCs w:val="32"/>
        </w:rPr>
      </w:pPr>
      <w:r>
        <w:rPr>
          <w:rFonts w:hint="eastAsia" w:ascii="楷体_GB2312" w:hAnsi="楷体_GB2312" w:eastAsia="楷体_GB2312" w:cs="楷体_GB2312"/>
          <w:color w:val="000000"/>
          <w:sz w:val="32"/>
          <w:szCs w:val="32"/>
        </w:rPr>
        <w:t>（二）</w:t>
      </w:r>
      <w:r>
        <w:rPr>
          <w:rFonts w:hint="eastAsia" w:eastAsia="仿宋_GB2312"/>
          <w:color w:val="000000"/>
          <w:sz w:val="32"/>
          <w:szCs w:val="32"/>
        </w:rPr>
        <w:t>服务意识强，语言表达清晰，能够优质高效地完成服务事项办理；</w:t>
      </w:r>
    </w:p>
    <w:p>
      <w:pPr>
        <w:spacing w:line="578" w:lineRule="exact"/>
        <w:ind w:firstLine="640" w:firstLineChars="200"/>
        <w:rPr>
          <w:rFonts w:eastAsia="仿宋_GB2312"/>
          <w:color w:val="000000"/>
          <w:sz w:val="32"/>
          <w:szCs w:val="32"/>
        </w:rPr>
      </w:pPr>
      <w:r>
        <w:rPr>
          <w:rFonts w:hint="eastAsia" w:ascii="楷体_GB2312" w:hAnsi="楷体_GB2312" w:eastAsia="楷体_GB2312" w:cs="楷体_GB2312"/>
          <w:color w:val="000000"/>
          <w:sz w:val="32"/>
          <w:szCs w:val="32"/>
        </w:rPr>
        <w:t>（三）</w:t>
      </w:r>
      <w:r>
        <w:rPr>
          <w:rFonts w:hint="eastAsia" w:eastAsia="仿宋_GB2312"/>
          <w:color w:val="000000"/>
          <w:sz w:val="32"/>
          <w:szCs w:val="32"/>
        </w:rPr>
        <w:t>做到着装整洁、举止得体、礼貌周到、用语文明；</w:t>
      </w:r>
    </w:p>
    <w:p>
      <w:pPr>
        <w:spacing w:line="578" w:lineRule="exact"/>
        <w:ind w:firstLine="640" w:firstLineChars="200"/>
        <w:rPr>
          <w:rFonts w:eastAsia="仿宋_GB2312"/>
          <w:color w:val="000000"/>
          <w:sz w:val="32"/>
          <w:szCs w:val="32"/>
        </w:rPr>
      </w:pPr>
      <w:r>
        <w:rPr>
          <w:rFonts w:hint="eastAsia" w:ascii="楷体_GB2312" w:hAnsi="楷体_GB2312" w:eastAsia="楷体_GB2312" w:cs="楷体_GB2312"/>
          <w:color w:val="000000"/>
          <w:sz w:val="32"/>
          <w:szCs w:val="32"/>
        </w:rPr>
        <w:t>（四）</w:t>
      </w:r>
      <w:r>
        <w:rPr>
          <w:rFonts w:hint="eastAsia" w:eastAsia="仿宋_GB2312"/>
          <w:color w:val="000000"/>
          <w:sz w:val="32"/>
          <w:szCs w:val="32"/>
        </w:rPr>
        <w:t>对办事人员提出的问题要耐心解答，对无法在现场解决的问题和堵点，要做好记录并及时汇报，将处理结果及时反馈至办事人员。</w:t>
      </w:r>
    </w:p>
    <w:p>
      <w:pPr>
        <w:spacing w:line="578" w:lineRule="exact"/>
        <w:rPr>
          <w:rFonts w:eastAsia="仿宋_GB2312"/>
          <w:color w:val="000000"/>
          <w:sz w:val="32"/>
          <w:szCs w:val="32"/>
        </w:rPr>
      </w:pPr>
      <w:r>
        <w:rPr>
          <w:rFonts w:hint="eastAsia" w:eastAsia="仿宋_GB2312"/>
          <w:color w:val="000000"/>
          <w:sz w:val="32"/>
          <w:szCs w:val="32"/>
        </w:rPr>
        <w:t xml:space="preserve">    </w:t>
      </w:r>
      <w:r>
        <w:rPr>
          <w:rFonts w:hint="eastAsia" w:ascii="仿宋_GB2312" w:hAnsi="仿宋_GB2312" w:eastAsia="仿宋_GB2312" w:cs="仿宋_GB2312"/>
          <w:b/>
          <w:bCs/>
          <w:color w:val="000000"/>
          <w:sz w:val="32"/>
          <w:szCs w:val="32"/>
        </w:rPr>
        <w:t>第十二条</w:t>
      </w:r>
      <w:r>
        <w:rPr>
          <w:rFonts w:eastAsia="仿宋_GB2312"/>
          <w:color w:val="000000"/>
          <w:sz w:val="32"/>
          <w:szCs w:val="32"/>
        </w:rPr>
        <w:t xml:space="preserve"> </w:t>
      </w:r>
      <w:r>
        <w:rPr>
          <w:rFonts w:hint="eastAsia" w:eastAsia="仿宋_GB2312"/>
          <w:color w:val="000000"/>
          <w:sz w:val="32"/>
          <w:szCs w:val="32"/>
        </w:rPr>
        <w:t>窗口工作人员应相对稳定，不得随意调换或安排其他工作。如不能保证窗口正常运行的，需提前一天向区行政审批服务局报备，与区行政审批服务局商定应对措施后方可离岗，确保窗口的持续正常运行。</w:t>
      </w:r>
    </w:p>
    <w:p>
      <w:pPr>
        <w:spacing w:line="578" w:lineRule="exact"/>
        <w:ind w:firstLine="642" w:firstLineChars="200"/>
        <w:rPr>
          <w:rFonts w:eastAsia="仿宋_GB2312"/>
          <w:color w:val="000000"/>
          <w:sz w:val="32"/>
          <w:szCs w:val="32"/>
        </w:rPr>
      </w:pPr>
      <w:r>
        <w:rPr>
          <w:rFonts w:hint="eastAsia" w:ascii="仿宋_GB2312" w:hAnsi="仿宋_GB2312" w:eastAsia="仿宋_GB2312" w:cs="仿宋_GB2312"/>
          <w:b/>
          <w:color w:val="000000"/>
          <w:sz w:val="32"/>
          <w:szCs w:val="32"/>
        </w:rPr>
        <w:t>第十三条</w:t>
      </w:r>
      <w:r>
        <w:rPr>
          <w:rFonts w:eastAsia="仿宋_GB2312"/>
          <w:b/>
          <w:color w:val="000000"/>
          <w:sz w:val="32"/>
          <w:szCs w:val="32"/>
        </w:rPr>
        <w:t xml:space="preserve"> </w:t>
      </w:r>
      <w:bookmarkStart w:id="0" w:name="_Toc14025"/>
      <w:bookmarkStart w:id="1" w:name="_Toc10082"/>
      <w:r>
        <w:rPr>
          <w:rFonts w:hint="eastAsia" w:eastAsia="仿宋_GB2312"/>
          <w:color w:val="000000"/>
          <w:sz w:val="32"/>
          <w:szCs w:val="32"/>
        </w:rPr>
        <w:t>窗口人员调整需提前一个月以函件的形式向区行政审批服务局通报拟轮换对象及基本情况，区行政审批服务局审核同意，拟更换人员应先到窗口熟悉业务一周后按规定办理相关手续。未经区行政审批服务局审核同意，不能任意轮换窗口工作人员。</w:t>
      </w:r>
    </w:p>
    <w:p>
      <w:pPr>
        <w:spacing w:line="578" w:lineRule="exact"/>
        <w:ind w:firstLine="642" w:firstLineChars="200"/>
        <w:rPr>
          <w:rFonts w:eastAsia="仿宋_GB2312"/>
          <w:color w:val="000000"/>
          <w:sz w:val="32"/>
          <w:szCs w:val="32"/>
        </w:rPr>
      </w:pPr>
      <w:r>
        <w:rPr>
          <w:rFonts w:hint="eastAsia" w:ascii="仿宋_GB2312" w:hAnsi="仿宋_GB2312" w:eastAsia="仿宋_GB2312" w:cs="仿宋_GB2312"/>
          <w:b/>
          <w:color w:val="000000"/>
          <w:sz w:val="32"/>
          <w:szCs w:val="32"/>
        </w:rPr>
        <w:t>第十四条</w:t>
      </w:r>
      <w:r>
        <w:rPr>
          <w:rFonts w:hint="eastAsia" w:ascii="黑体" w:hAnsi="黑体" w:eastAsia="黑体" w:cs="黑体"/>
          <w:bCs/>
          <w:color w:val="000000"/>
          <w:sz w:val="32"/>
          <w:szCs w:val="32"/>
        </w:rPr>
        <w:t xml:space="preserve"> </w:t>
      </w:r>
      <w:r>
        <w:rPr>
          <w:rFonts w:hint="eastAsia" w:eastAsia="仿宋_GB2312"/>
          <w:color w:val="000000"/>
          <w:sz w:val="32"/>
          <w:szCs w:val="32"/>
        </w:rPr>
        <w:t>窗口工作人员出现以下情形之一的，区行政审批服务局决定给予退回：</w:t>
      </w:r>
      <w:r>
        <w:rPr>
          <w:rFonts w:eastAsia="仿宋_GB2312"/>
          <w:color w:val="000000"/>
          <w:sz w:val="32"/>
          <w:szCs w:val="32"/>
        </w:rPr>
        <w:t> </w:t>
      </w:r>
    </w:p>
    <w:p>
      <w:pPr>
        <w:spacing w:line="578" w:lineRule="exact"/>
        <w:ind w:firstLine="640" w:firstLineChars="200"/>
        <w:rPr>
          <w:rFonts w:eastAsia="仿宋_GB2312"/>
          <w:color w:val="000000"/>
          <w:sz w:val="32"/>
          <w:szCs w:val="32"/>
        </w:rPr>
      </w:pPr>
      <w:r>
        <w:rPr>
          <w:rFonts w:hint="eastAsia" w:eastAsia="楷体_GB2312"/>
          <w:color w:val="000000"/>
          <w:sz w:val="32"/>
          <w:szCs w:val="32"/>
        </w:rPr>
        <w:t>（一）</w:t>
      </w:r>
      <w:r>
        <w:rPr>
          <w:rFonts w:hint="eastAsia" w:eastAsia="仿宋_GB2312"/>
          <w:color w:val="000000"/>
          <w:sz w:val="32"/>
          <w:szCs w:val="32"/>
        </w:rPr>
        <w:t>严重违反工作纪律和相关业务制度，造成重大不良影响的；</w:t>
      </w:r>
      <w:r>
        <w:rPr>
          <w:rFonts w:eastAsia="仿宋_GB2312"/>
          <w:color w:val="000000"/>
          <w:sz w:val="32"/>
          <w:szCs w:val="32"/>
        </w:rPr>
        <w:t> </w:t>
      </w:r>
    </w:p>
    <w:p>
      <w:pPr>
        <w:spacing w:line="578" w:lineRule="exact"/>
        <w:ind w:firstLine="640" w:firstLineChars="200"/>
        <w:rPr>
          <w:rFonts w:eastAsia="仿宋_GB2312"/>
          <w:color w:val="000000"/>
          <w:sz w:val="32"/>
          <w:szCs w:val="32"/>
        </w:rPr>
      </w:pPr>
      <w:r>
        <w:rPr>
          <w:rFonts w:hint="eastAsia" w:eastAsia="楷体_GB2312"/>
          <w:color w:val="000000"/>
          <w:sz w:val="32"/>
          <w:szCs w:val="32"/>
        </w:rPr>
        <w:t>（二）</w:t>
      </w:r>
      <w:r>
        <w:rPr>
          <w:rFonts w:hint="eastAsia" w:eastAsia="仿宋_GB2312"/>
          <w:color w:val="000000"/>
          <w:sz w:val="32"/>
          <w:szCs w:val="32"/>
        </w:rPr>
        <w:t>存在违法行为的；</w:t>
      </w:r>
      <w:r>
        <w:rPr>
          <w:rFonts w:eastAsia="仿宋_GB2312"/>
          <w:color w:val="000000"/>
          <w:sz w:val="32"/>
          <w:szCs w:val="32"/>
        </w:rPr>
        <w:t> </w:t>
      </w:r>
    </w:p>
    <w:p>
      <w:pPr>
        <w:spacing w:line="578" w:lineRule="exact"/>
        <w:ind w:firstLine="640" w:firstLineChars="200"/>
        <w:rPr>
          <w:rFonts w:eastAsia="仿宋_GB2312"/>
          <w:color w:val="000000"/>
          <w:sz w:val="32"/>
          <w:szCs w:val="32"/>
        </w:rPr>
      </w:pPr>
      <w:r>
        <w:rPr>
          <w:rFonts w:hint="eastAsia" w:eastAsia="楷体_GB2312"/>
          <w:color w:val="000000"/>
          <w:sz w:val="32"/>
          <w:szCs w:val="32"/>
        </w:rPr>
        <w:t>（三）</w:t>
      </w:r>
      <w:r>
        <w:rPr>
          <w:rFonts w:hint="eastAsia" w:eastAsia="仿宋_GB2312"/>
          <w:color w:val="000000"/>
          <w:sz w:val="32"/>
          <w:szCs w:val="32"/>
        </w:rPr>
        <w:t>业务能力差，三次以上办件出错，经培训后考核仍然不能胜任工作的；</w:t>
      </w:r>
      <w:r>
        <w:rPr>
          <w:rFonts w:eastAsia="仿宋_GB2312"/>
          <w:color w:val="000000"/>
          <w:sz w:val="32"/>
          <w:szCs w:val="32"/>
        </w:rPr>
        <w:t> </w:t>
      </w:r>
    </w:p>
    <w:p>
      <w:pPr>
        <w:spacing w:line="578" w:lineRule="exact"/>
        <w:ind w:firstLine="640" w:firstLineChars="200"/>
        <w:rPr>
          <w:rFonts w:eastAsia="仿宋_GB2312"/>
          <w:color w:val="000000"/>
          <w:sz w:val="32"/>
          <w:szCs w:val="32"/>
        </w:rPr>
      </w:pPr>
      <w:r>
        <w:rPr>
          <w:rFonts w:hint="eastAsia" w:eastAsia="楷体_GB2312"/>
          <w:color w:val="000000"/>
          <w:sz w:val="32"/>
          <w:szCs w:val="32"/>
        </w:rPr>
        <w:t>（四）</w:t>
      </w:r>
      <w:r>
        <w:rPr>
          <w:rFonts w:hint="eastAsia" w:eastAsia="仿宋_GB2312"/>
          <w:color w:val="000000"/>
          <w:sz w:val="32"/>
          <w:szCs w:val="32"/>
        </w:rPr>
        <w:t>被投诉查实三次以上且主要责任在窗口工作人员一方，造成极其恶劣影响的；</w:t>
      </w:r>
      <w:r>
        <w:rPr>
          <w:rFonts w:eastAsia="仿宋_GB2312"/>
          <w:color w:val="000000"/>
          <w:sz w:val="32"/>
          <w:szCs w:val="32"/>
        </w:rPr>
        <w:t> </w:t>
      </w:r>
    </w:p>
    <w:p>
      <w:pPr>
        <w:spacing w:line="578" w:lineRule="exact"/>
        <w:ind w:firstLine="640" w:firstLineChars="200"/>
        <w:rPr>
          <w:rFonts w:eastAsia="仿宋_GB2312"/>
          <w:color w:val="000000"/>
          <w:sz w:val="32"/>
          <w:szCs w:val="32"/>
        </w:rPr>
      </w:pPr>
      <w:r>
        <w:rPr>
          <w:rFonts w:hint="eastAsia" w:eastAsia="楷体_GB2312"/>
          <w:color w:val="000000"/>
          <w:sz w:val="32"/>
          <w:szCs w:val="32"/>
        </w:rPr>
        <w:t>（五）</w:t>
      </w:r>
      <w:r>
        <w:rPr>
          <w:rFonts w:hint="eastAsia" w:eastAsia="仿宋_GB2312"/>
          <w:color w:val="000000"/>
          <w:sz w:val="32"/>
          <w:szCs w:val="32"/>
        </w:rPr>
        <w:t>考核不合格的；</w:t>
      </w:r>
      <w:r>
        <w:rPr>
          <w:rFonts w:eastAsia="仿宋_GB2312"/>
          <w:color w:val="000000"/>
          <w:sz w:val="32"/>
          <w:szCs w:val="32"/>
        </w:rPr>
        <w:t> </w:t>
      </w:r>
    </w:p>
    <w:p>
      <w:pPr>
        <w:spacing w:line="578" w:lineRule="exact"/>
        <w:ind w:firstLine="640" w:firstLineChars="200"/>
        <w:rPr>
          <w:rFonts w:eastAsia="仿宋_GB2312"/>
          <w:color w:val="000000"/>
          <w:sz w:val="32"/>
          <w:szCs w:val="32"/>
        </w:rPr>
      </w:pPr>
      <w:r>
        <w:rPr>
          <w:rFonts w:hint="eastAsia" w:eastAsia="楷体_GB2312"/>
          <w:color w:val="000000"/>
          <w:sz w:val="32"/>
          <w:szCs w:val="32"/>
        </w:rPr>
        <w:t>（六）</w:t>
      </w:r>
      <w:r>
        <w:rPr>
          <w:rFonts w:hint="eastAsia" w:eastAsia="仿宋_GB2312"/>
          <w:color w:val="000000"/>
          <w:sz w:val="32"/>
          <w:szCs w:val="32"/>
        </w:rPr>
        <w:t>出现其它严重情况需要退回的。</w:t>
      </w:r>
    </w:p>
    <w:p>
      <w:pPr>
        <w:spacing w:line="578" w:lineRule="exact"/>
        <w:ind w:firstLine="642" w:firstLineChars="200"/>
        <w:rPr>
          <w:rFonts w:eastAsia="仿宋_GB2312"/>
          <w:color w:val="000000"/>
          <w:sz w:val="32"/>
          <w:szCs w:val="32"/>
        </w:rPr>
      </w:pPr>
      <w:r>
        <w:rPr>
          <w:rFonts w:hint="eastAsia" w:ascii="仿宋_GB2312" w:hAnsi="仿宋_GB2312" w:eastAsia="仿宋_GB2312" w:cs="仿宋_GB2312"/>
          <w:b/>
          <w:color w:val="000000"/>
          <w:sz w:val="32"/>
          <w:szCs w:val="32"/>
        </w:rPr>
        <w:t>第十五条</w:t>
      </w:r>
      <w:r>
        <w:rPr>
          <w:rFonts w:hint="eastAsia" w:eastAsia="仿宋_GB2312"/>
          <w:b/>
          <w:color w:val="000000"/>
          <w:sz w:val="32"/>
          <w:szCs w:val="32"/>
        </w:rPr>
        <w:t xml:space="preserve"> </w:t>
      </w:r>
      <w:r>
        <w:rPr>
          <w:rFonts w:hint="eastAsia" w:eastAsia="仿宋_GB2312"/>
          <w:color w:val="000000"/>
          <w:sz w:val="32"/>
          <w:szCs w:val="32"/>
        </w:rPr>
        <w:t>退回的办理程序：</w:t>
      </w:r>
      <w:r>
        <w:rPr>
          <w:rFonts w:eastAsia="仿宋_GB2312"/>
          <w:color w:val="000000"/>
          <w:sz w:val="32"/>
          <w:szCs w:val="32"/>
        </w:rPr>
        <w:t> </w:t>
      </w:r>
    </w:p>
    <w:p>
      <w:pPr>
        <w:spacing w:line="578" w:lineRule="exact"/>
        <w:ind w:firstLine="640" w:firstLineChars="200"/>
        <w:rPr>
          <w:rFonts w:eastAsia="仿宋_GB2312"/>
          <w:color w:val="000000"/>
          <w:sz w:val="32"/>
          <w:szCs w:val="32"/>
        </w:rPr>
      </w:pPr>
      <w:r>
        <w:rPr>
          <w:rFonts w:hint="eastAsia" w:eastAsia="楷体_GB2312"/>
          <w:color w:val="000000"/>
          <w:sz w:val="32"/>
          <w:szCs w:val="32"/>
        </w:rPr>
        <w:t>（一）</w:t>
      </w:r>
      <w:r>
        <w:rPr>
          <w:rFonts w:hint="eastAsia" w:eastAsia="仿宋_GB2312"/>
          <w:color w:val="000000"/>
          <w:sz w:val="32"/>
          <w:szCs w:val="32"/>
        </w:rPr>
        <w:t>区行政审批服务局发出退回函件通知所在</w:t>
      </w:r>
      <w:r>
        <w:rPr>
          <w:rFonts w:hint="eastAsia" w:eastAsia="仿宋_GB2312"/>
          <w:color w:val="000000"/>
          <w:sz w:val="32"/>
          <w:szCs w:val="32"/>
          <w:lang w:eastAsia="zh-CN"/>
        </w:rPr>
        <w:t>大社区、村（居）</w:t>
      </w:r>
      <w:r>
        <w:rPr>
          <w:rFonts w:hint="eastAsia" w:eastAsia="仿宋_GB2312"/>
          <w:color w:val="000000"/>
          <w:sz w:val="32"/>
          <w:szCs w:val="32"/>
        </w:rPr>
        <w:t>；</w:t>
      </w:r>
      <w:r>
        <w:rPr>
          <w:rFonts w:eastAsia="仿宋_GB2312"/>
          <w:color w:val="000000"/>
          <w:sz w:val="32"/>
          <w:szCs w:val="32"/>
        </w:rPr>
        <w:t> </w:t>
      </w:r>
    </w:p>
    <w:p>
      <w:pPr>
        <w:spacing w:line="578" w:lineRule="exact"/>
        <w:ind w:firstLine="640" w:firstLineChars="200"/>
        <w:rPr>
          <w:rFonts w:eastAsia="仿宋_GB2312"/>
          <w:color w:val="000000"/>
          <w:sz w:val="32"/>
          <w:szCs w:val="32"/>
        </w:rPr>
      </w:pPr>
      <w:r>
        <w:rPr>
          <w:rFonts w:hint="eastAsia" w:eastAsia="楷体_GB2312"/>
          <w:color w:val="000000"/>
          <w:sz w:val="32"/>
          <w:szCs w:val="32"/>
        </w:rPr>
        <w:t>（二）</w:t>
      </w:r>
      <w:r>
        <w:rPr>
          <w:rFonts w:hint="eastAsia" w:eastAsia="仿宋_GB2312"/>
          <w:color w:val="000000"/>
          <w:sz w:val="32"/>
          <w:szCs w:val="32"/>
          <w:lang w:eastAsia="zh-CN"/>
        </w:rPr>
        <w:t>大社区、村（居）</w:t>
      </w:r>
      <w:r>
        <w:rPr>
          <w:rFonts w:hint="eastAsia" w:eastAsia="仿宋_GB2312"/>
          <w:color w:val="000000"/>
          <w:sz w:val="32"/>
          <w:szCs w:val="32"/>
        </w:rPr>
        <w:t>拟定新窗口工作人员报区行政审批服务局，同时按照规定对被退回人员作相应处理；</w:t>
      </w:r>
      <w:r>
        <w:rPr>
          <w:rFonts w:eastAsia="仿宋_GB2312"/>
          <w:color w:val="000000"/>
          <w:sz w:val="32"/>
          <w:szCs w:val="32"/>
        </w:rPr>
        <w:t> </w:t>
      </w:r>
    </w:p>
    <w:p>
      <w:pPr>
        <w:spacing w:line="578" w:lineRule="exact"/>
        <w:ind w:firstLine="640" w:firstLineChars="200"/>
        <w:rPr>
          <w:rFonts w:eastAsia="仿宋_GB2312"/>
          <w:color w:val="000000"/>
          <w:sz w:val="32"/>
          <w:szCs w:val="32"/>
        </w:rPr>
      </w:pPr>
      <w:r>
        <w:rPr>
          <w:rFonts w:hint="eastAsia" w:eastAsia="楷体_GB2312"/>
          <w:color w:val="000000"/>
          <w:sz w:val="32"/>
          <w:szCs w:val="32"/>
        </w:rPr>
        <w:t>（三）</w:t>
      </w:r>
      <w:r>
        <w:rPr>
          <w:rFonts w:hint="eastAsia" w:eastAsia="仿宋_GB2312"/>
          <w:color w:val="000000"/>
          <w:sz w:val="32"/>
          <w:szCs w:val="32"/>
        </w:rPr>
        <w:t>被退回的工作人员办理相关手续；</w:t>
      </w:r>
      <w:r>
        <w:rPr>
          <w:rFonts w:eastAsia="仿宋_GB2312"/>
          <w:color w:val="000000"/>
          <w:sz w:val="32"/>
          <w:szCs w:val="32"/>
        </w:rPr>
        <w:t> </w:t>
      </w:r>
    </w:p>
    <w:p>
      <w:pPr>
        <w:spacing w:line="578" w:lineRule="exact"/>
        <w:ind w:firstLine="640" w:firstLineChars="200"/>
        <w:rPr>
          <w:rFonts w:eastAsia="仿宋_GB2312"/>
          <w:color w:val="000000"/>
          <w:sz w:val="32"/>
          <w:szCs w:val="32"/>
        </w:rPr>
      </w:pPr>
      <w:r>
        <w:rPr>
          <w:rFonts w:hint="eastAsia" w:eastAsia="楷体_GB2312"/>
          <w:color w:val="000000"/>
          <w:sz w:val="32"/>
          <w:szCs w:val="32"/>
        </w:rPr>
        <w:t>（四）</w:t>
      </w:r>
      <w:r>
        <w:rPr>
          <w:rFonts w:hint="eastAsia" w:eastAsia="仿宋_GB2312"/>
          <w:color w:val="000000"/>
          <w:sz w:val="32"/>
          <w:szCs w:val="32"/>
        </w:rPr>
        <w:t>新的窗口工作人员完成相关交接工作，被退回的工作人员方可退出。</w:t>
      </w:r>
      <w:r>
        <w:rPr>
          <w:rFonts w:eastAsia="仿宋_GB2312"/>
          <w:color w:val="000000"/>
          <w:sz w:val="32"/>
          <w:szCs w:val="32"/>
        </w:rPr>
        <w:t> </w:t>
      </w:r>
    </w:p>
    <w:p>
      <w:pPr>
        <w:spacing w:line="578" w:lineRule="exact"/>
        <w:jc w:val="center"/>
        <w:rPr>
          <w:rFonts w:hAnsi="黑体" w:eastAsia="黑体"/>
          <w:color w:val="000000"/>
          <w:sz w:val="32"/>
          <w:szCs w:val="32"/>
        </w:rPr>
      </w:pPr>
    </w:p>
    <w:p>
      <w:pPr>
        <w:spacing w:line="578" w:lineRule="exact"/>
        <w:jc w:val="center"/>
        <w:rPr>
          <w:rFonts w:eastAsia="黑体"/>
          <w:color w:val="000000"/>
          <w:sz w:val="32"/>
          <w:szCs w:val="32"/>
        </w:rPr>
      </w:pPr>
      <w:r>
        <w:rPr>
          <w:rFonts w:hint="eastAsia" w:hAnsi="黑体" w:eastAsia="黑体"/>
          <w:color w:val="000000"/>
          <w:sz w:val="32"/>
          <w:szCs w:val="32"/>
        </w:rPr>
        <w:t>第四章</w:t>
      </w:r>
      <w:r>
        <w:rPr>
          <w:rFonts w:eastAsia="黑体"/>
          <w:color w:val="000000"/>
          <w:sz w:val="32"/>
          <w:szCs w:val="32"/>
        </w:rPr>
        <w:t xml:space="preserve">  </w:t>
      </w:r>
      <w:r>
        <w:rPr>
          <w:rFonts w:hint="eastAsia" w:hAnsi="黑体" w:eastAsia="黑体"/>
          <w:color w:val="000000"/>
          <w:sz w:val="32"/>
          <w:szCs w:val="32"/>
        </w:rPr>
        <w:t>窗口工作人员的工作制度</w:t>
      </w:r>
    </w:p>
    <w:p>
      <w:pPr>
        <w:spacing w:line="578" w:lineRule="exact"/>
        <w:ind w:firstLine="642" w:firstLineChars="200"/>
        <w:rPr>
          <w:rFonts w:eastAsia="仿宋_GB2312"/>
          <w:b/>
          <w:color w:val="000000"/>
          <w:sz w:val="32"/>
          <w:szCs w:val="32"/>
        </w:rPr>
      </w:pPr>
    </w:p>
    <w:p>
      <w:pPr>
        <w:spacing w:line="578" w:lineRule="exact"/>
        <w:ind w:firstLine="642" w:firstLineChars="200"/>
        <w:rPr>
          <w:rFonts w:eastAsia="仿宋_GB2312"/>
          <w:color w:val="000000"/>
          <w:sz w:val="32"/>
          <w:szCs w:val="32"/>
        </w:rPr>
      </w:pPr>
      <w:r>
        <w:rPr>
          <w:rFonts w:hint="eastAsia" w:eastAsia="仿宋_GB2312"/>
          <w:b/>
          <w:color w:val="000000"/>
          <w:sz w:val="32"/>
          <w:szCs w:val="32"/>
        </w:rPr>
        <w:t>第十六条</w:t>
      </w:r>
      <w:r>
        <w:rPr>
          <w:rFonts w:eastAsia="仿宋_GB2312"/>
          <w:color w:val="000000"/>
          <w:sz w:val="32"/>
          <w:szCs w:val="32"/>
        </w:rPr>
        <w:t xml:space="preserve">  </w:t>
      </w:r>
      <w:r>
        <w:rPr>
          <w:rFonts w:hint="eastAsia" w:eastAsia="仿宋_GB2312"/>
          <w:color w:val="000000"/>
          <w:sz w:val="32"/>
          <w:szCs w:val="32"/>
        </w:rPr>
        <w:t>服务承诺制度</w:t>
      </w:r>
    </w:p>
    <w:p>
      <w:pPr>
        <w:spacing w:line="578" w:lineRule="exact"/>
        <w:ind w:firstLine="640" w:firstLineChars="200"/>
        <w:rPr>
          <w:rFonts w:eastAsia="仿宋_GB2312"/>
          <w:color w:val="000000"/>
          <w:sz w:val="32"/>
          <w:szCs w:val="32"/>
        </w:rPr>
      </w:pPr>
      <w:r>
        <w:rPr>
          <w:rFonts w:hint="eastAsia" w:eastAsia="楷体_GB2312"/>
          <w:color w:val="000000"/>
          <w:sz w:val="32"/>
          <w:szCs w:val="32"/>
        </w:rPr>
        <w:t>（一）</w:t>
      </w:r>
      <w:r>
        <w:rPr>
          <w:rFonts w:hint="eastAsia" w:eastAsia="仿宋_GB2312"/>
          <w:color w:val="000000"/>
          <w:sz w:val="32"/>
          <w:szCs w:val="32"/>
        </w:rPr>
        <w:t>服务承诺制度是指根据职能要求对服务内容、程序、标准、依据、监督方法等向社会进行公开承诺，接受社会监督，承担违诺责任的制度。</w:t>
      </w:r>
    </w:p>
    <w:p>
      <w:pPr>
        <w:spacing w:line="578" w:lineRule="exact"/>
        <w:ind w:firstLine="640" w:firstLineChars="200"/>
        <w:rPr>
          <w:rFonts w:eastAsia="仿宋_GB2312"/>
          <w:color w:val="000000"/>
          <w:sz w:val="32"/>
          <w:szCs w:val="32"/>
        </w:rPr>
      </w:pPr>
      <w:r>
        <w:rPr>
          <w:rFonts w:hint="eastAsia" w:eastAsia="楷体_GB2312"/>
          <w:color w:val="000000"/>
          <w:sz w:val="32"/>
          <w:szCs w:val="32"/>
        </w:rPr>
        <w:t>（二）</w:t>
      </w:r>
      <w:r>
        <w:rPr>
          <w:rFonts w:hint="eastAsia" w:eastAsia="仿宋_GB2312"/>
          <w:color w:val="000000"/>
          <w:sz w:val="32"/>
          <w:szCs w:val="32"/>
        </w:rPr>
        <w:t>服务承诺制度的总体要求是坚持全心全意为人民服务的宗旨，文明办公、秉公办事、不以权谋私，自觉维护勤政廉政形象，向人民群众做出更高质量的服务承诺，对违诺做出处理或处罚并向社会公开，接受公众监督。</w:t>
      </w:r>
    </w:p>
    <w:p>
      <w:pPr>
        <w:spacing w:line="578" w:lineRule="exact"/>
        <w:ind w:firstLine="640" w:firstLineChars="200"/>
        <w:rPr>
          <w:rFonts w:eastAsia="仿宋_GB2312"/>
          <w:color w:val="000000"/>
          <w:sz w:val="32"/>
          <w:szCs w:val="32"/>
        </w:rPr>
      </w:pPr>
      <w:r>
        <w:rPr>
          <w:rFonts w:hint="eastAsia" w:eastAsia="楷体_GB2312"/>
          <w:color w:val="000000"/>
          <w:sz w:val="32"/>
          <w:szCs w:val="32"/>
        </w:rPr>
        <w:t>（三）</w:t>
      </w:r>
      <w:r>
        <w:rPr>
          <w:rFonts w:hint="eastAsia" w:eastAsia="仿宋_GB2312"/>
          <w:color w:val="000000"/>
          <w:sz w:val="32"/>
          <w:szCs w:val="32"/>
        </w:rPr>
        <w:t>服务承诺制度的主要内容：</w:t>
      </w:r>
    </w:p>
    <w:p>
      <w:pPr>
        <w:spacing w:line="578" w:lineRule="exact"/>
        <w:ind w:firstLine="640" w:firstLineChars="200"/>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.按照各类服务事项办理程序和对外公示的事项办事指南进行办理，提高工作透明度，接受社会监督。</w:t>
      </w:r>
    </w:p>
    <w:p>
      <w:pPr>
        <w:spacing w:line="578" w:lineRule="exact"/>
        <w:ind w:firstLine="640" w:firstLineChars="200"/>
        <w:rPr>
          <w:rFonts w:eastAsia="仿宋_GB2312"/>
          <w:color w:val="000000"/>
          <w:sz w:val="32"/>
          <w:szCs w:val="32"/>
        </w:rPr>
      </w:pPr>
      <w:r>
        <w:rPr>
          <w:rFonts w:hint="eastAsia" w:eastAsia="仿宋_GB2312"/>
          <w:color w:val="000000"/>
          <w:sz w:val="32"/>
          <w:szCs w:val="32"/>
        </w:rPr>
        <w:t>2.办理各类服务事项实行限时办结制度，按照效能要求，在规定或承诺的时限内办理完毕。</w:t>
      </w:r>
    </w:p>
    <w:p>
      <w:pPr>
        <w:spacing w:line="578" w:lineRule="exact"/>
        <w:ind w:firstLine="642" w:firstLineChars="200"/>
        <w:rPr>
          <w:rFonts w:eastAsia="仿宋_GB2312"/>
          <w:color w:val="000000"/>
          <w:sz w:val="32"/>
          <w:szCs w:val="32"/>
        </w:rPr>
      </w:pPr>
      <w:r>
        <w:rPr>
          <w:rFonts w:hint="eastAsia" w:eastAsia="仿宋_GB2312"/>
          <w:b/>
          <w:color w:val="000000"/>
          <w:sz w:val="32"/>
          <w:szCs w:val="32"/>
        </w:rPr>
        <w:t>第十七条</w:t>
      </w:r>
      <w:r>
        <w:rPr>
          <w:rFonts w:eastAsia="仿宋_GB2312"/>
          <w:b/>
          <w:color w:val="000000"/>
          <w:sz w:val="32"/>
          <w:szCs w:val="32"/>
        </w:rPr>
        <w:t xml:space="preserve">  </w:t>
      </w:r>
      <w:r>
        <w:rPr>
          <w:rFonts w:hint="eastAsia" w:eastAsia="仿宋_GB2312"/>
          <w:color w:val="000000"/>
          <w:sz w:val="32"/>
          <w:szCs w:val="32"/>
        </w:rPr>
        <w:t>一次性告知服务制度</w:t>
      </w:r>
    </w:p>
    <w:p>
      <w:pPr>
        <w:spacing w:line="578" w:lineRule="exact"/>
        <w:ind w:firstLine="640" w:firstLineChars="200"/>
        <w:rPr>
          <w:rFonts w:eastAsia="仿宋_GB2312"/>
          <w:color w:val="000000"/>
          <w:sz w:val="32"/>
          <w:szCs w:val="32"/>
        </w:rPr>
      </w:pPr>
      <w:r>
        <w:rPr>
          <w:rFonts w:hint="eastAsia" w:eastAsia="楷体_GB2312"/>
          <w:color w:val="000000"/>
          <w:sz w:val="32"/>
          <w:szCs w:val="32"/>
        </w:rPr>
        <w:t>（一）</w:t>
      </w:r>
      <w:r>
        <w:rPr>
          <w:rFonts w:hint="eastAsia" w:eastAsia="仿宋_GB2312"/>
          <w:color w:val="000000"/>
          <w:sz w:val="32"/>
          <w:szCs w:val="32"/>
        </w:rPr>
        <w:t>一次性告知制度是指管理和服务相对人到窗口办事或来电咨询有关办理事宜时，经办人员必须一次性告知其所要办理事项的依据、时限、程序、所需的全部材料以及不予办理的理由的制度。</w:t>
      </w:r>
    </w:p>
    <w:p>
      <w:pPr>
        <w:spacing w:line="578" w:lineRule="exact"/>
        <w:ind w:firstLine="640" w:firstLineChars="200"/>
        <w:rPr>
          <w:rFonts w:eastAsia="仿宋_GB2312"/>
          <w:color w:val="000000"/>
          <w:sz w:val="32"/>
          <w:szCs w:val="32"/>
        </w:rPr>
      </w:pPr>
      <w:r>
        <w:rPr>
          <w:rFonts w:hint="eastAsia" w:eastAsia="楷体_GB2312"/>
          <w:color w:val="000000"/>
          <w:sz w:val="32"/>
          <w:szCs w:val="32"/>
        </w:rPr>
        <w:t>（二）</w:t>
      </w:r>
      <w:r>
        <w:rPr>
          <w:rFonts w:hint="eastAsia" w:eastAsia="仿宋_GB2312"/>
          <w:color w:val="000000"/>
          <w:sz w:val="32"/>
          <w:szCs w:val="32"/>
        </w:rPr>
        <w:t>对管理和服务相对人要求办理的事项，经办人应当场审核其有关手续和材料，对即时办理的事项要即时办理；对手续、材料不齐全或不符合法定形式的，应一次性书面告知其所需补充的手续和材料。</w:t>
      </w:r>
    </w:p>
    <w:p>
      <w:pPr>
        <w:spacing w:line="578" w:lineRule="exact"/>
        <w:ind w:firstLine="640" w:firstLineChars="200"/>
        <w:rPr>
          <w:rFonts w:eastAsia="仿宋_GB2312"/>
          <w:color w:val="000000"/>
          <w:sz w:val="32"/>
          <w:szCs w:val="32"/>
        </w:rPr>
      </w:pPr>
      <w:r>
        <w:rPr>
          <w:rFonts w:hint="eastAsia" w:eastAsia="楷体_GB2312"/>
          <w:color w:val="000000"/>
          <w:sz w:val="32"/>
          <w:szCs w:val="32"/>
        </w:rPr>
        <w:t>（三）</w:t>
      </w:r>
      <w:r>
        <w:rPr>
          <w:rFonts w:hint="eastAsia" w:eastAsia="仿宋_GB2312"/>
          <w:color w:val="000000"/>
          <w:sz w:val="32"/>
          <w:szCs w:val="32"/>
        </w:rPr>
        <w:t>管理和服务相对人电话咨询办理事项的，可口头一次性告知其所要办理事项的依据、时限、程序所需的全部材料，并做好记录。</w:t>
      </w:r>
    </w:p>
    <w:p>
      <w:pPr>
        <w:spacing w:line="578" w:lineRule="exact"/>
        <w:ind w:firstLine="642" w:firstLineChars="200"/>
        <w:rPr>
          <w:rFonts w:eastAsia="仿宋_GB2312"/>
          <w:color w:val="000000"/>
          <w:sz w:val="32"/>
          <w:szCs w:val="32"/>
        </w:rPr>
      </w:pPr>
      <w:r>
        <w:rPr>
          <w:rFonts w:hint="eastAsia" w:eastAsia="仿宋_GB2312"/>
          <w:b/>
          <w:color w:val="000000"/>
          <w:sz w:val="32"/>
          <w:szCs w:val="32"/>
        </w:rPr>
        <w:t>第十八条</w:t>
      </w:r>
      <w:r>
        <w:rPr>
          <w:rFonts w:eastAsia="仿宋_GB2312"/>
          <w:b/>
          <w:color w:val="000000"/>
          <w:sz w:val="32"/>
          <w:szCs w:val="32"/>
        </w:rPr>
        <w:t xml:space="preserve">  </w:t>
      </w:r>
      <w:r>
        <w:rPr>
          <w:rFonts w:hint="eastAsia" w:eastAsia="仿宋_GB2312"/>
          <w:color w:val="000000"/>
          <w:sz w:val="32"/>
          <w:szCs w:val="32"/>
        </w:rPr>
        <w:t>限时办结服务制度</w:t>
      </w:r>
    </w:p>
    <w:p>
      <w:pPr>
        <w:spacing w:line="578" w:lineRule="exact"/>
        <w:ind w:firstLine="640" w:firstLineChars="200"/>
        <w:rPr>
          <w:rFonts w:eastAsia="仿宋_GB2312"/>
          <w:color w:val="000000"/>
          <w:sz w:val="32"/>
          <w:szCs w:val="32"/>
        </w:rPr>
      </w:pPr>
      <w:r>
        <w:rPr>
          <w:rFonts w:hint="eastAsia" w:eastAsia="楷体_GB2312"/>
          <w:color w:val="000000"/>
          <w:sz w:val="32"/>
          <w:szCs w:val="32"/>
        </w:rPr>
        <w:t>（一）</w:t>
      </w:r>
      <w:r>
        <w:rPr>
          <w:rFonts w:hint="eastAsia" w:eastAsia="仿宋_GB2312"/>
          <w:color w:val="000000"/>
          <w:sz w:val="32"/>
          <w:szCs w:val="32"/>
        </w:rPr>
        <w:t>限时办结是指各类须经窗口办理的事项，在手续完备、材料齐全且内容符合法律、法规及有关规定的前提下，要努力提高效能，在规定时限或承诺时限内及时办结的一项服务制度。</w:t>
      </w:r>
    </w:p>
    <w:p>
      <w:pPr>
        <w:spacing w:line="578" w:lineRule="exact"/>
        <w:ind w:firstLine="640" w:firstLineChars="200"/>
        <w:rPr>
          <w:rFonts w:eastAsia="仿宋_GB2312"/>
          <w:color w:val="000000"/>
          <w:sz w:val="32"/>
          <w:szCs w:val="32"/>
        </w:rPr>
      </w:pPr>
      <w:r>
        <w:rPr>
          <w:rFonts w:hint="eastAsia" w:eastAsia="楷体_GB2312"/>
          <w:color w:val="000000"/>
          <w:sz w:val="32"/>
          <w:szCs w:val="32"/>
        </w:rPr>
        <w:t>（二）</w:t>
      </w:r>
      <w:r>
        <w:rPr>
          <w:rFonts w:hint="eastAsia" w:eastAsia="仿宋_GB2312"/>
          <w:color w:val="000000"/>
          <w:sz w:val="32"/>
          <w:szCs w:val="32"/>
        </w:rPr>
        <w:t>按照各类服务事项办事指南明确规定的时限之内办结。</w:t>
      </w:r>
    </w:p>
    <w:p>
      <w:pPr>
        <w:spacing w:line="578" w:lineRule="exact"/>
        <w:ind w:firstLine="640" w:firstLineChars="200"/>
        <w:rPr>
          <w:rFonts w:eastAsia="仿宋_GB2312"/>
          <w:color w:val="000000"/>
          <w:sz w:val="32"/>
          <w:szCs w:val="32"/>
        </w:rPr>
      </w:pPr>
      <w:r>
        <w:rPr>
          <w:rFonts w:hint="eastAsia" w:eastAsia="楷体_GB2312"/>
          <w:color w:val="000000"/>
          <w:sz w:val="32"/>
          <w:szCs w:val="32"/>
        </w:rPr>
        <w:t>（三）</w:t>
      </w:r>
      <w:r>
        <w:rPr>
          <w:rFonts w:hint="eastAsia" w:eastAsia="仿宋_GB2312"/>
          <w:color w:val="000000"/>
          <w:sz w:val="32"/>
          <w:szCs w:val="32"/>
        </w:rPr>
        <w:t>限时办结的时限以工作日计算。符合条件的，办理时限从收到申请的次日起计算，国家法定的节假日不计算在内。</w:t>
      </w:r>
    </w:p>
    <w:p>
      <w:pPr>
        <w:spacing w:line="578" w:lineRule="exact"/>
        <w:ind w:firstLine="642" w:firstLineChars="200"/>
        <w:rPr>
          <w:rFonts w:eastAsia="仿宋_GB2312"/>
          <w:b/>
          <w:color w:val="000000"/>
          <w:sz w:val="32"/>
          <w:szCs w:val="32"/>
        </w:rPr>
      </w:pPr>
      <w:r>
        <w:rPr>
          <w:rFonts w:hint="eastAsia" w:eastAsia="仿宋_GB2312"/>
          <w:b/>
          <w:color w:val="000000"/>
          <w:sz w:val="32"/>
          <w:szCs w:val="32"/>
        </w:rPr>
        <w:t>第十九条</w:t>
      </w:r>
      <w:r>
        <w:rPr>
          <w:rFonts w:eastAsia="仿宋_GB2312"/>
          <w:b/>
          <w:color w:val="000000"/>
          <w:sz w:val="32"/>
          <w:szCs w:val="32"/>
        </w:rPr>
        <w:t xml:space="preserve"> </w:t>
      </w:r>
      <w:r>
        <w:rPr>
          <w:rFonts w:hint="eastAsia" w:eastAsia="仿宋_GB2312"/>
          <w:color w:val="000000"/>
          <w:sz w:val="32"/>
          <w:szCs w:val="32"/>
        </w:rPr>
        <w:t>首问责任服务制度</w:t>
      </w:r>
    </w:p>
    <w:p>
      <w:pPr>
        <w:spacing w:line="578" w:lineRule="exact"/>
        <w:ind w:firstLine="640" w:firstLineChars="200"/>
        <w:rPr>
          <w:rFonts w:eastAsia="仿宋_GB2312"/>
          <w:color w:val="000000"/>
          <w:sz w:val="32"/>
          <w:szCs w:val="32"/>
        </w:rPr>
      </w:pPr>
      <w:r>
        <w:rPr>
          <w:rFonts w:hint="eastAsia" w:eastAsia="楷体_GB2312"/>
          <w:color w:val="000000"/>
          <w:sz w:val="32"/>
          <w:szCs w:val="32"/>
        </w:rPr>
        <w:t>（一）</w:t>
      </w:r>
      <w:r>
        <w:rPr>
          <w:rFonts w:hint="eastAsia" w:eastAsia="仿宋_GB2312"/>
          <w:color w:val="000000"/>
          <w:sz w:val="32"/>
          <w:szCs w:val="32"/>
        </w:rPr>
        <w:t>服务对象到窗口办事或来电来访，与其接触、联系、接受问讯的第一位工作人员即为首问责任人，首问责任人应承担解答、办理、转交或引导责任。</w:t>
      </w:r>
    </w:p>
    <w:p>
      <w:pPr>
        <w:spacing w:line="578" w:lineRule="exact"/>
        <w:ind w:firstLine="640" w:firstLineChars="200"/>
        <w:rPr>
          <w:rFonts w:eastAsia="仿宋_GB2312"/>
          <w:color w:val="000000"/>
          <w:sz w:val="32"/>
          <w:szCs w:val="32"/>
        </w:rPr>
      </w:pPr>
      <w:r>
        <w:rPr>
          <w:rFonts w:hint="eastAsia" w:eastAsia="楷体_GB2312"/>
          <w:color w:val="000000"/>
          <w:sz w:val="32"/>
          <w:szCs w:val="32"/>
        </w:rPr>
        <w:t>（二）</w:t>
      </w:r>
      <w:r>
        <w:rPr>
          <w:rFonts w:hint="eastAsia" w:eastAsia="仿宋_GB2312"/>
          <w:color w:val="000000"/>
          <w:sz w:val="32"/>
          <w:szCs w:val="32"/>
        </w:rPr>
        <w:t>首问责任人对于服务对象办理的事项为非隶属职责范围的，要说明理由并做好引导。</w:t>
      </w:r>
    </w:p>
    <w:p>
      <w:pPr>
        <w:spacing w:line="578" w:lineRule="exact"/>
        <w:ind w:firstLine="640" w:firstLineChars="200"/>
        <w:rPr>
          <w:rFonts w:eastAsia="仿宋_GB2312"/>
          <w:color w:val="000000"/>
          <w:sz w:val="32"/>
          <w:szCs w:val="32"/>
        </w:rPr>
      </w:pPr>
      <w:r>
        <w:rPr>
          <w:rFonts w:hint="eastAsia" w:eastAsia="楷体_GB2312"/>
          <w:color w:val="000000"/>
          <w:sz w:val="32"/>
          <w:szCs w:val="32"/>
        </w:rPr>
        <w:t>（三）</w:t>
      </w:r>
      <w:r>
        <w:rPr>
          <w:rFonts w:hint="eastAsia" w:eastAsia="仿宋_GB2312"/>
          <w:color w:val="000000"/>
          <w:sz w:val="32"/>
          <w:szCs w:val="32"/>
        </w:rPr>
        <w:t>首问责</w:t>
      </w:r>
      <w:bookmarkStart w:id="2" w:name="_GoBack"/>
      <w:bookmarkEnd w:id="2"/>
      <w:r>
        <w:rPr>
          <w:rFonts w:hint="eastAsia" w:eastAsia="仿宋_GB2312"/>
          <w:color w:val="000000"/>
          <w:sz w:val="32"/>
          <w:szCs w:val="32"/>
        </w:rPr>
        <w:t>任人在接待服务对象时，应文明礼貌、耐心细致、热情周到，要使用文明用语，禁用“不知道”“不清楚”“不归我管”等为由推脱首问责任或敷衍问讯者。</w:t>
      </w:r>
    </w:p>
    <w:bookmarkEnd w:id="0"/>
    <w:bookmarkEnd w:id="1"/>
    <w:p>
      <w:pPr>
        <w:spacing w:line="578" w:lineRule="exact"/>
        <w:ind w:firstLine="640" w:firstLineChars="200"/>
        <w:rPr>
          <w:rFonts w:ascii="仿宋_GB2312" w:hAnsi="仿宋_GB2312" w:eastAsia="仿宋_GB2312" w:cs="仿宋_GB2312"/>
          <w:color w:val="000000"/>
          <w:sz w:val="32"/>
          <w:szCs w:val="32"/>
        </w:rPr>
      </w:pPr>
    </w:p>
    <w:sectPr>
      <w:footerReference r:id="rId3" w:type="default"/>
      <w:footerReference r:id="rId4" w:type="even"/>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黑体简体">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宋体"/>
        <w:sz w:val="28"/>
        <w:szCs w:val="28"/>
      </w:rPr>
    </w:pPr>
    <w:r>
      <w:rPr>
        <w:rStyle w:val="8"/>
        <w:rFonts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C164A0"/>
    <w:rsid w:val="00002DDE"/>
    <w:rsid w:val="00031CF0"/>
    <w:rsid w:val="000B52B9"/>
    <w:rsid w:val="001113CD"/>
    <w:rsid w:val="001210B3"/>
    <w:rsid w:val="001335E0"/>
    <w:rsid w:val="0013550B"/>
    <w:rsid w:val="0013789C"/>
    <w:rsid w:val="00186CE6"/>
    <w:rsid w:val="001A5ED0"/>
    <w:rsid w:val="001D55DF"/>
    <w:rsid w:val="00234FAC"/>
    <w:rsid w:val="00247C2A"/>
    <w:rsid w:val="003071E3"/>
    <w:rsid w:val="003531BF"/>
    <w:rsid w:val="003541D5"/>
    <w:rsid w:val="003F024B"/>
    <w:rsid w:val="00495772"/>
    <w:rsid w:val="004D0F17"/>
    <w:rsid w:val="004E7F28"/>
    <w:rsid w:val="0053391D"/>
    <w:rsid w:val="00544CE0"/>
    <w:rsid w:val="00561DB4"/>
    <w:rsid w:val="005A3E9C"/>
    <w:rsid w:val="005F3CED"/>
    <w:rsid w:val="00690C3E"/>
    <w:rsid w:val="006A2A3E"/>
    <w:rsid w:val="006B25DC"/>
    <w:rsid w:val="006B6541"/>
    <w:rsid w:val="006C4F18"/>
    <w:rsid w:val="006D358C"/>
    <w:rsid w:val="00700D96"/>
    <w:rsid w:val="00712068"/>
    <w:rsid w:val="0072187C"/>
    <w:rsid w:val="007510DA"/>
    <w:rsid w:val="007521D1"/>
    <w:rsid w:val="00755C5B"/>
    <w:rsid w:val="00777700"/>
    <w:rsid w:val="007E74DC"/>
    <w:rsid w:val="008135D3"/>
    <w:rsid w:val="008223F4"/>
    <w:rsid w:val="008248C6"/>
    <w:rsid w:val="00830158"/>
    <w:rsid w:val="00833A8B"/>
    <w:rsid w:val="00892385"/>
    <w:rsid w:val="008A3E4E"/>
    <w:rsid w:val="008B0980"/>
    <w:rsid w:val="008D0E1F"/>
    <w:rsid w:val="008D7A12"/>
    <w:rsid w:val="009525F1"/>
    <w:rsid w:val="00980461"/>
    <w:rsid w:val="00984A29"/>
    <w:rsid w:val="009B0C86"/>
    <w:rsid w:val="009B4519"/>
    <w:rsid w:val="009B47F6"/>
    <w:rsid w:val="00A07BD2"/>
    <w:rsid w:val="00A71358"/>
    <w:rsid w:val="00AA0DCF"/>
    <w:rsid w:val="00AE49AA"/>
    <w:rsid w:val="00AF6F06"/>
    <w:rsid w:val="00B132A2"/>
    <w:rsid w:val="00B33824"/>
    <w:rsid w:val="00B35775"/>
    <w:rsid w:val="00B92183"/>
    <w:rsid w:val="00B95267"/>
    <w:rsid w:val="00BB1E0E"/>
    <w:rsid w:val="00BD0818"/>
    <w:rsid w:val="00C164A0"/>
    <w:rsid w:val="00C86EE4"/>
    <w:rsid w:val="00CA4721"/>
    <w:rsid w:val="00CA5F7E"/>
    <w:rsid w:val="00CC4474"/>
    <w:rsid w:val="00D11180"/>
    <w:rsid w:val="00D13297"/>
    <w:rsid w:val="00D229B0"/>
    <w:rsid w:val="00D4484B"/>
    <w:rsid w:val="00D54148"/>
    <w:rsid w:val="00D7236B"/>
    <w:rsid w:val="00D8424A"/>
    <w:rsid w:val="00D85C08"/>
    <w:rsid w:val="00D905AB"/>
    <w:rsid w:val="00DB4A4D"/>
    <w:rsid w:val="00DE4B3F"/>
    <w:rsid w:val="00E220AF"/>
    <w:rsid w:val="00E2554C"/>
    <w:rsid w:val="00EA7298"/>
    <w:rsid w:val="00EB1BA8"/>
    <w:rsid w:val="00EF1ACE"/>
    <w:rsid w:val="00F627ED"/>
    <w:rsid w:val="00F8560A"/>
    <w:rsid w:val="00FB4AC1"/>
    <w:rsid w:val="00FF0D39"/>
    <w:rsid w:val="00FF2431"/>
    <w:rsid w:val="05066EC5"/>
    <w:rsid w:val="06A91A7E"/>
    <w:rsid w:val="06EE5B36"/>
    <w:rsid w:val="08B52760"/>
    <w:rsid w:val="0A427B64"/>
    <w:rsid w:val="0AC625D0"/>
    <w:rsid w:val="0C380427"/>
    <w:rsid w:val="0DA26504"/>
    <w:rsid w:val="0E184D92"/>
    <w:rsid w:val="11D71B99"/>
    <w:rsid w:val="14750CEF"/>
    <w:rsid w:val="1992173C"/>
    <w:rsid w:val="1A0D6C19"/>
    <w:rsid w:val="1C9C6046"/>
    <w:rsid w:val="1D81597C"/>
    <w:rsid w:val="1E892BC2"/>
    <w:rsid w:val="1F054F22"/>
    <w:rsid w:val="1FF869C1"/>
    <w:rsid w:val="20D6104C"/>
    <w:rsid w:val="20EB3E98"/>
    <w:rsid w:val="21845E7D"/>
    <w:rsid w:val="23166B4D"/>
    <w:rsid w:val="270D448A"/>
    <w:rsid w:val="278F2897"/>
    <w:rsid w:val="2883456E"/>
    <w:rsid w:val="2A8E3FA7"/>
    <w:rsid w:val="2B8C6304"/>
    <w:rsid w:val="2C1C055E"/>
    <w:rsid w:val="2E441656"/>
    <w:rsid w:val="2EA000EE"/>
    <w:rsid w:val="322D665B"/>
    <w:rsid w:val="379230B6"/>
    <w:rsid w:val="397D6190"/>
    <w:rsid w:val="3C220A5D"/>
    <w:rsid w:val="3C545803"/>
    <w:rsid w:val="3D2B6585"/>
    <w:rsid w:val="3EFD729B"/>
    <w:rsid w:val="40BF5EA1"/>
    <w:rsid w:val="429D5A1B"/>
    <w:rsid w:val="430D484C"/>
    <w:rsid w:val="4435269F"/>
    <w:rsid w:val="46652AFF"/>
    <w:rsid w:val="49596463"/>
    <w:rsid w:val="539D7E73"/>
    <w:rsid w:val="53AA532D"/>
    <w:rsid w:val="55006476"/>
    <w:rsid w:val="55C22359"/>
    <w:rsid w:val="5D8B14AA"/>
    <w:rsid w:val="5FC04EE7"/>
    <w:rsid w:val="63292C33"/>
    <w:rsid w:val="64590120"/>
    <w:rsid w:val="678944A2"/>
    <w:rsid w:val="6C1766FC"/>
    <w:rsid w:val="6CF36FB3"/>
    <w:rsid w:val="6EA75543"/>
    <w:rsid w:val="74125A28"/>
    <w:rsid w:val="75C877BA"/>
    <w:rsid w:val="7F85271E"/>
    <w:rsid w:val="DBF77BDB"/>
    <w:rsid w:val="FFEFF67E"/>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9"/>
    <w:pPr>
      <w:keepNext/>
      <w:keepLines/>
      <w:spacing w:line="560" w:lineRule="exact"/>
      <w:jc w:val="center"/>
      <w:outlineLvl w:val="0"/>
    </w:pPr>
    <w:rPr>
      <w:rFonts w:ascii="方正小标宋简体" w:hAnsi="方正小标宋简体" w:eastAsia="方正小标宋简体"/>
      <w:bCs/>
      <w:kern w:val="44"/>
      <w:sz w:val="44"/>
      <w:szCs w:val="44"/>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rPr>
      <w:rFonts w:cs="Times New Roman"/>
    </w:rPr>
  </w:style>
  <w:style w:type="paragraph" w:customStyle="1" w:styleId="9">
    <w:name w:val="章节"/>
    <w:basedOn w:val="1"/>
    <w:qFormat/>
    <w:uiPriority w:val="99"/>
    <w:pPr>
      <w:spacing w:line="466" w:lineRule="exact"/>
      <w:jc w:val="center"/>
    </w:pPr>
    <w:rPr>
      <w:rFonts w:eastAsia="方正黑体简体"/>
      <w:sz w:val="32"/>
      <w:szCs w:val="20"/>
    </w:rPr>
  </w:style>
  <w:style w:type="character" w:customStyle="1" w:styleId="10">
    <w:name w:val="标题 1 字符"/>
    <w:basedOn w:val="7"/>
    <w:link w:val="2"/>
    <w:qFormat/>
    <w:locked/>
    <w:uiPriority w:val="99"/>
    <w:rPr>
      <w:rFonts w:ascii="方正小标宋简体" w:hAnsi="方正小标宋简体" w:eastAsia="方正小标宋简体" w:cs="Times New Roman"/>
      <w:bCs/>
      <w:kern w:val="44"/>
      <w:sz w:val="44"/>
      <w:szCs w:val="44"/>
    </w:rPr>
  </w:style>
  <w:style w:type="character" w:customStyle="1" w:styleId="11">
    <w:name w:val="页眉 字符"/>
    <w:basedOn w:val="7"/>
    <w:link w:val="5"/>
    <w:qFormat/>
    <w:locked/>
    <w:uiPriority w:val="99"/>
    <w:rPr>
      <w:rFonts w:cs="Times New Roman"/>
      <w:kern w:val="2"/>
      <w:sz w:val="18"/>
      <w:szCs w:val="18"/>
    </w:rPr>
  </w:style>
  <w:style w:type="character" w:customStyle="1" w:styleId="12">
    <w:name w:val="页脚 字符"/>
    <w:basedOn w:val="7"/>
    <w:link w:val="4"/>
    <w:qFormat/>
    <w:locked/>
    <w:uiPriority w:val="99"/>
    <w:rPr>
      <w:rFonts w:cs="Times New Roman"/>
      <w:kern w:val="2"/>
      <w:sz w:val="18"/>
      <w:szCs w:val="18"/>
    </w:rPr>
  </w:style>
  <w:style w:type="character" w:customStyle="1" w:styleId="13">
    <w:name w:val="批注框文本 字符"/>
    <w:basedOn w:val="7"/>
    <w:link w:val="3"/>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351</Words>
  <Characters>2005</Characters>
  <Lines>16</Lines>
  <Paragraphs>4</Paragraphs>
  <TotalTime>3</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2016-01-25T11:17:00Z</dcterms:created>
  <dc:creator>Microsoft</dc:creator>
  <cp:lastModifiedBy>uos</cp:lastModifiedBy>
  <cp:lastPrinted>2015-12-17T16:18:00Z</cp:lastPrinted>
  <dcterms:modified xsi:type="dcterms:W3CDTF">2021-11-03T09:41:02Z</dcterms:modified>
  <dc:title>三亚市人民政府办公室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