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08" w:tblpY="2755"/>
        <w:tblOverlap w:val="never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53"/>
        <w:gridCol w:w="825"/>
        <w:gridCol w:w="4860"/>
        <w:gridCol w:w="1815"/>
        <w:gridCol w:w="1785"/>
        <w:gridCol w:w="10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审批类别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行政相对人代码（统一社会信用代码）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不定时工作制审批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486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申请实行不定时工作制岗位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分公司总经理1人。</w:t>
            </w:r>
            <w:bookmarkStart w:id="0" w:name="_GoBack"/>
            <w:bookmarkEnd w:id="0"/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神州租车服务管理（福建）有限公司三亚分公司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91460200324162065M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保媛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三亚市天涯区行政审批服务局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受理不定时工作制岗位审核情况明细</w:t>
      </w:r>
    </w:p>
    <w:p>
      <w:pPr>
        <w:jc w:val="both"/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件2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受理综合计算工时工作制岗位审核情况明细</w:t>
      </w:r>
    </w:p>
    <w:tbl>
      <w:tblPr>
        <w:tblStyle w:val="3"/>
        <w:tblpPr w:leftFromText="180" w:rightFromText="180" w:vertAnchor="page" w:horzAnchor="page" w:tblpX="1108" w:tblpY="2755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86"/>
        <w:gridCol w:w="690"/>
        <w:gridCol w:w="4780"/>
        <w:gridCol w:w="1821"/>
        <w:gridCol w:w="2324"/>
        <w:gridCol w:w="131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审批类别</w:t>
            </w:r>
          </w:p>
        </w:tc>
        <w:tc>
          <w:tcPr>
            <w:tcW w:w="478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许可内容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行政相对人名称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行政相对人代码（统一社会信用代码）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实行综合计算工时工作制审批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4780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申请综合计算工时工作工作制岗位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店长3人，服务代表36人，调度司机4人，合计43人。</w:t>
            </w:r>
            <w:r>
              <w:rPr>
                <w:rFonts w:hint="eastAsia"/>
                <w:lang w:val="en-US" w:eastAsia="zh-CN"/>
              </w:rPr>
              <w:t>(综合计算工时以月为周期计算）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神州租车服务管理（福建）有限公司三亚分公司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91460200324162065M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保媛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三亚市天涯区行政审批服务局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D294D"/>
    <w:rsid w:val="0B524ED8"/>
    <w:rsid w:val="13250608"/>
    <w:rsid w:val="1B7834B1"/>
    <w:rsid w:val="205242E3"/>
    <w:rsid w:val="25B909C3"/>
    <w:rsid w:val="2C63087B"/>
    <w:rsid w:val="2CED294D"/>
    <w:rsid w:val="33527909"/>
    <w:rsid w:val="33C32991"/>
    <w:rsid w:val="33F03171"/>
    <w:rsid w:val="35FB4E35"/>
    <w:rsid w:val="3FDF7098"/>
    <w:rsid w:val="40FD143F"/>
    <w:rsid w:val="45634BB9"/>
    <w:rsid w:val="4DAF64F3"/>
    <w:rsid w:val="609B3625"/>
    <w:rsid w:val="61527036"/>
    <w:rsid w:val="6769594C"/>
    <w:rsid w:val="6B1D3CA8"/>
    <w:rsid w:val="723A5AED"/>
    <w:rsid w:val="72852D88"/>
    <w:rsid w:val="75F02911"/>
    <w:rsid w:val="76342D29"/>
    <w:rsid w:val="76961D3C"/>
    <w:rsid w:val="798747FC"/>
    <w:rsid w:val="7BE13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2020-08-04T07:24:00Z</dcterms:created>
  <dc:creator>admin</dc:creator>
  <cp:lastModifiedBy>Administrator</cp:lastModifiedBy>
  <dcterms:modified xsi:type="dcterms:W3CDTF">2022-04-21T07:44:41Z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