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关于三亚蓝钻混凝土配送有限公司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实行特殊工时工作制的公示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根据《关于企业实行不定时工作和综合计算工时工作制的审批办法》（劳部发〔1994〕503号）文件要求，经审查，拟同意三亚蓝钻混凝土配送有限公司申请岗位实行特殊工时工作制，现予以公示，接受社会监督。公示时间从2022</w:t>
      </w:r>
      <w:r>
        <w:rPr>
          <w:rFonts w:hint="eastAsia"/>
          <w:lang w:val="en-US" w:eastAsia="zh-CN"/>
        </w:rPr>
        <w:t>年3月14日—2022年3月18日（共5个工作日）。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接受群众反映情况单位及联系人和电话：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联系人：许兰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联系电话：0898—88911023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单位：</w:t>
      </w:r>
      <w:bookmarkStart w:id="0" w:name="OLE_LINK1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三亚市天涯区行政审批服务局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三亚市天涯区行政审批服务局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2021年3月14日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5139"/>
    <w:rsid w:val="00270E44"/>
    <w:rsid w:val="09AE6470"/>
    <w:rsid w:val="0EED6FC5"/>
    <w:rsid w:val="5A1E0049"/>
    <w:rsid w:val="64836A03"/>
    <w:rsid w:val="776051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2021-03-04T02:17:00Z</dcterms:created>
  <dc:creator>未定义</dc:creator>
  <cp:lastModifiedBy>康中雪</cp:lastModifiedBy>
  <dcterms:modified xsi:type="dcterms:W3CDTF">2022-03-14T09:06:40Z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