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val="en-US" w:eastAsia="zh-CN"/>
        </w:rPr>
        <w:t>三亚市天涯区新联幼儿园单位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三亚市天涯区新联幼儿园单位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三亚市天涯区新联幼儿园单位2023年</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三亚市天涯区新联幼儿园单位2023年</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三亚市天涯区新联幼儿园单位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numPr>
          <w:ilvl w:val="0"/>
          <w:numId w:val="0"/>
        </w:numPr>
        <w:ind w:firstLine="640" w:firstLineChars="200"/>
        <w:jc w:val="left"/>
        <w:rPr>
          <w:rFonts w:ascii="仿宋_GB2312" w:hAnsi="黑体" w:eastAsia="仿宋_GB2312" w:cs="仿宋_GB2312"/>
          <w:sz w:val="32"/>
          <w:szCs w:val="32"/>
        </w:rPr>
      </w:pPr>
      <w:r>
        <w:rPr>
          <w:rFonts w:hint="eastAsia" w:ascii="仿宋_GB2312" w:eastAsia="仿宋_GB2312"/>
          <w:color w:val="000000"/>
          <w:sz w:val="32"/>
          <w:szCs w:val="32"/>
          <w:shd w:val="clear" w:color="auto" w:fill="FFFFFF"/>
        </w:rPr>
        <w:t>贯彻执行党和国家教育工作方针、政策和法律、法规，实施</w:t>
      </w:r>
      <w:r>
        <w:rPr>
          <w:rFonts w:hint="eastAsia" w:ascii="仿宋_GB2312" w:eastAsia="仿宋_GB2312"/>
          <w:color w:val="000000"/>
          <w:sz w:val="32"/>
          <w:szCs w:val="32"/>
          <w:shd w:val="clear" w:color="auto" w:fill="FFFFFF"/>
          <w:lang w:eastAsia="zh-CN"/>
        </w:rPr>
        <w:t>学前</w:t>
      </w:r>
      <w:r>
        <w:rPr>
          <w:rFonts w:hint="eastAsia" w:ascii="仿宋_GB2312" w:eastAsia="仿宋_GB2312"/>
          <w:color w:val="000000"/>
          <w:sz w:val="32"/>
          <w:szCs w:val="32"/>
          <w:shd w:val="clear" w:color="auto" w:fill="FFFFFF"/>
        </w:rPr>
        <w:t>教育，推动基础教育事业发展；贯彻执行国家教育方针政策，传播科学教育观念，促进农村事业发展，促进</w:t>
      </w:r>
      <w:r>
        <w:rPr>
          <w:rFonts w:hint="eastAsia" w:ascii="仿宋_GB2312" w:eastAsia="仿宋_GB2312"/>
          <w:color w:val="000000"/>
          <w:sz w:val="32"/>
          <w:szCs w:val="32"/>
          <w:shd w:val="clear" w:color="auto" w:fill="FFFFFF"/>
          <w:lang w:eastAsia="zh-CN"/>
        </w:rPr>
        <w:t>幼儿</w:t>
      </w:r>
      <w:r>
        <w:rPr>
          <w:rFonts w:hint="eastAsia" w:ascii="仿宋_GB2312" w:eastAsia="仿宋_GB2312"/>
          <w:color w:val="000000"/>
          <w:sz w:val="32"/>
          <w:szCs w:val="32"/>
          <w:shd w:val="clear" w:color="auto" w:fill="FFFFFF"/>
        </w:rPr>
        <w:t>体、智、德、美等和谐发展，保证</w:t>
      </w:r>
      <w:r>
        <w:rPr>
          <w:rFonts w:hint="eastAsia" w:ascii="仿宋_GB2312" w:eastAsia="仿宋_GB2312"/>
          <w:color w:val="000000"/>
          <w:sz w:val="32"/>
          <w:szCs w:val="32"/>
          <w:shd w:val="clear" w:color="auto" w:fill="FFFFFF"/>
          <w:lang w:eastAsia="zh-CN"/>
        </w:rPr>
        <w:t>幼儿</w:t>
      </w:r>
      <w:r>
        <w:rPr>
          <w:rFonts w:hint="eastAsia" w:ascii="仿宋_GB2312" w:eastAsia="仿宋_GB2312"/>
          <w:color w:val="000000"/>
          <w:sz w:val="32"/>
          <w:szCs w:val="32"/>
          <w:shd w:val="clear" w:color="auto" w:fill="FFFFFF"/>
        </w:rPr>
        <w:t>身心健康和生命安全，促进家庭教育质量的不断提高</w:t>
      </w:r>
      <w:r>
        <w:rPr>
          <w:rFonts w:hint="eastAsia" w:ascii="仿宋_GB2312" w:eastAsia="仿宋_GB2312"/>
          <w:color w:val="000000"/>
          <w:sz w:val="32"/>
          <w:szCs w:val="32"/>
          <w:shd w:val="clear" w:color="auto" w:fill="FFFFFF"/>
          <w:lang w:eastAsia="zh-CN"/>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lang w:val="en-US" w:eastAsia="zh-CN"/>
        </w:rPr>
        <w:t>三亚市天涯区新联幼儿园单位2023年</w:t>
      </w:r>
      <w:r>
        <w:rPr>
          <w:rFonts w:hint="eastAsia" w:ascii="黑体" w:hAnsi="黑体" w:eastAsia="黑体"/>
          <w:sz w:val="32"/>
          <w:szCs w:val="32"/>
        </w:rPr>
        <w:t>预算表</w:t>
      </w:r>
    </w:p>
    <w:p>
      <w:pPr>
        <w:ind w:firstLine="3520" w:firstLineChars="1100"/>
        <w:jc w:val="left"/>
        <w:rPr>
          <w:rFonts w:ascii="黑体" w:hAnsi="黑体" w:eastAsia="黑体"/>
          <w:sz w:val="32"/>
          <w:szCs w:val="32"/>
        </w:rPr>
      </w:pPr>
      <w:r>
        <w:rPr>
          <w:rFonts w:hint="eastAsia" w:ascii="仿宋_GB2312" w:hAnsi="黑体" w:eastAsia="仿宋_GB2312" w:cs="黑体"/>
          <w:kern w:val="2"/>
          <w:sz w:val="32"/>
          <w:szCs w:val="32"/>
          <w:lang w:val="en-US" w:eastAsia="zh-CN" w:bidi="ar-SA"/>
        </w:rPr>
        <w:t>单位预算公开表</w:t>
      </w:r>
    </w:p>
    <w:p>
      <w:pPr>
        <w:ind w:firstLine="480" w:firstLineChars="150"/>
        <w:jc w:val="left"/>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三亚市天涯区新联幼儿园单位2023年</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三亚市天涯区新联幼儿园单位2023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三亚市天涯区新联幼儿园</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2023年财政拨款收支总预算</w:t>
      </w:r>
      <w:r>
        <w:rPr>
          <w:rFonts w:hint="eastAsia" w:ascii="仿宋_GB2312" w:hAnsi="黑体" w:eastAsia="仿宋_GB2312"/>
          <w:sz w:val="32"/>
          <w:szCs w:val="32"/>
          <w:lang w:val="en-US" w:eastAsia="zh-CN"/>
        </w:rPr>
        <w:t>319.97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319.97</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319.97</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319.97</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教育</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287.77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24.52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4.45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住房保障支出3.23万元。</w:t>
      </w:r>
    </w:p>
    <w:p>
      <w:pPr>
        <w:ind w:firstLine="640"/>
        <w:jc w:val="left"/>
        <w:rPr>
          <w:rFonts w:ascii="黑体" w:hAnsi="黑体" w:eastAsia="黑体"/>
          <w:sz w:val="32"/>
          <w:szCs w:val="32"/>
        </w:rPr>
      </w:pPr>
      <w:r>
        <w:rPr>
          <w:rFonts w:hint="eastAsia" w:ascii="黑体" w:hAnsi="黑体" w:eastAsia="黑体"/>
          <w:sz w:val="32"/>
          <w:szCs w:val="32"/>
        </w:rPr>
        <w:t>二、关于三亚市天涯区新联幼儿园</w:t>
      </w:r>
      <w:r>
        <w:rPr>
          <w:rFonts w:hint="eastAsia" w:ascii="黑体" w:hAnsi="黑体" w:eastAsia="黑体"/>
          <w:sz w:val="32"/>
          <w:szCs w:val="32"/>
          <w:lang w:val="en-US" w:eastAsia="zh-CN"/>
        </w:rPr>
        <w:t>单位</w:t>
      </w:r>
      <w:r>
        <w:rPr>
          <w:rFonts w:hint="eastAsia" w:ascii="黑体" w:hAnsi="黑体" w:eastAsia="黑体"/>
          <w:sz w:val="32"/>
          <w:szCs w:val="32"/>
        </w:rPr>
        <w:t>2023年一般公共预算当年拨款情况说明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三亚市天涯区新联幼儿园</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2023年一般公共预算当年拨款</w:t>
      </w:r>
      <w:r>
        <w:rPr>
          <w:rFonts w:hint="eastAsia" w:ascii="仿宋_GB2312" w:hAnsi="黑体" w:eastAsia="仿宋_GB2312" w:cs="仿宋_GB2312"/>
          <w:sz w:val="32"/>
          <w:szCs w:val="32"/>
          <w:lang w:val="en-US" w:eastAsia="zh-CN"/>
        </w:rPr>
        <w:t>319.97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val="en-US" w:eastAsia="zh-CN"/>
        </w:rPr>
        <w:t>教育</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287.77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90</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24.52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4.45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3.23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教育支出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普通教育</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学前教育</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287.77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日常开支增加，购买教学设施设备增多。</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机关事业单位养老保险缴费支出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人员经费增加。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行政事业单位职业年金缴费支出</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主要是自2022年10月起机关事业单位申报职业年金实行实账缴费。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cs="仿宋_GB2312"/>
          <w:sz w:val="32"/>
          <w:szCs w:val="32"/>
        </w:rPr>
        <w:t>（类）</w:t>
      </w:r>
      <w:r>
        <w:rPr>
          <w:rFonts w:hint="default" w:ascii="仿宋_GB2312" w:hAnsi="黑体" w:eastAsia="仿宋_GB2312"/>
          <w:sz w:val="32"/>
          <w:szCs w:val="32"/>
          <w:lang w:val="en-US" w:eastAsia="zh-CN"/>
        </w:rPr>
        <w:t>行政事业单位医疗</w:t>
      </w:r>
      <w:r>
        <w:rPr>
          <w:rFonts w:hint="eastAsia" w:ascii="仿宋_GB2312" w:hAnsi="黑体" w:eastAsia="仿宋_GB2312" w:cs="仿宋_GB2312"/>
          <w:sz w:val="32"/>
          <w:szCs w:val="32"/>
        </w:rPr>
        <w:t>（款）</w:t>
      </w:r>
      <w:r>
        <w:rPr>
          <w:rFonts w:hint="default" w:ascii="仿宋_GB2312" w:hAnsi="黑体" w:eastAsia="仿宋_GB2312"/>
          <w:sz w:val="32"/>
          <w:szCs w:val="32"/>
          <w:lang w:val="en-US"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0.38</w:t>
      </w:r>
      <w:r>
        <w:rPr>
          <w:rFonts w:hint="eastAsia" w:ascii="仿宋_GB2312" w:hAnsi="黑体" w:eastAsia="仿宋_GB2312"/>
          <w:sz w:val="32"/>
          <w:szCs w:val="32"/>
        </w:rPr>
        <w:t>元，主要是</w:t>
      </w:r>
      <w:r>
        <w:rPr>
          <w:rFonts w:hint="eastAsia" w:ascii="仿宋_GB2312" w:hAnsi="黑体" w:eastAsia="仿宋_GB2312"/>
          <w:sz w:val="32"/>
          <w:szCs w:val="32"/>
          <w:lang w:val="en-US" w:eastAsia="zh-CN"/>
        </w:rPr>
        <w:t>人员经费增加。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cs="仿宋_GB2312"/>
          <w:sz w:val="32"/>
          <w:szCs w:val="32"/>
        </w:rPr>
        <w:t>（类）</w:t>
      </w:r>
      <w:r>
        <w:rPr>
          <w:rFonts w:hint="default" w:ascii="仿宋_GB2312" w:hAnsi="黑体" w:eastAsia="仿宋_GB2312"/>
          <w:sz w:val="32"/>
          <w:szCs w:val="32"/>
          <w:lang w:val="en-US" w:eastAsia="zh-CN"/>
        </w:rPr>
        <w:t>行政事业单位医疗</w:t>
      </w:r>
      <w:r>
        <w:rPr>
          <w:rFonts w:hint="eastAsia" w:ascii="仿宋_GB2312" w:hAnsi="黑体" w:eastAsia="仿宋_GB2312" w:cs="仿宋_GB2312"/>
          <w:sz w:val="32"/>
          <w:szCs w:val="32"/>
        </w:rPr>
        <w:t>（款）</w:t>
      </w:r>
      <w:r>
        <w:rPr>
          <w:rFonts w:hint="default" w:ascii="仿宋_GB2312" w:hAnsi="黑体" w:eastAsia="仿宋_GB2312"/>
          <w:sz w:val="32"/>
          <w:szCs w:val="32"/>
          <w:lang w:val="en-US"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0.42</w:t>
      </w:r>
      <w:r>
        <w:rPr>
          <w:rFonts w:hint="eastAsia" w:ascii="仿宋_GB2312" w:hAnsi="黑体" w:eastAsia="仿宋_GB2312"/>
          <w:sz w:val="32"/>
          <w:szCs w:val="32"/>
        </w:rPr>
        <w:t>元，主要是</w:t>
      </w:r>
      <w:r>
        <w:rPr>
          <w:rFonts w:hint="eastAsia" w:ascii="仿宋_GB2312" w:hAnsi="黑体" w:eastAsia="仿宋_GB2312"/>
          <w:sz w:val="32"/>
          <w:szCs w:val="32"/>
          <w:lang w:eastAsia="zh-CN"/>
        </w:rPr>
        <w:t>在编人员公补标准提高</w:t>
      </w:r>
      <w:r>
        <w:rPr>
          <w:rFonts w:hint="eastAsia" w:ascii="仿宋_GB2312" w:hAnsi="黑体" w:eastAsia="仿宋_GB2312"/>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default" w:ascii="仿宋_GB2312" w:hAnsi="黑体" w:eastAsia="仿宋_GB2312"/>
          <w:sz w:val="32"/>
          <w:szCs w:val="32"/>
          <w:lang w:val="en-US" w:eastAsia="zh-CN"/>
        </w:rPr>
        <w:t>住房保障支出</w:t>
      </w:r>
      <w:r>
        <w:rPr>
          <w:rFonts w:hint="eastAsia" w:ascii="仿宋_GB2312" w:hAnsi="黑体" w:eastAsia="仿宋_GB2312" w:cs="仿宋_GB2312"/>
          <w:sz w:val="32"/>
          <w:szCs w:val="32"/>
        </w:rPr>
        <w:t>（类）</w:t>
      </w:r>
      <w:r>
        <w:rPr>
          <w:rFonts w:hint="default" w:ascii="仿宋_GB2312" w:hAnsi="黑体" w:eastAsia="仿宋_GB2312"/>
          <w:sz w:val="32"/>
          <w:szCs w:val="32"/>
          <w:lang w:val="en-US" w:eastAsia="zh-CN"/>
        </w:rPr>
        <w:t>住房改革支出</w:t>
      </w:r>
      <w:r>
        <w:rPr>
          <w:rFonts w:hint="eastAsia" w:ascii="仿宋_GB2312" w:hAnsi="黑体" w:eastAsia="仿宋_GB2312" w:cs="仿宋_GB2312"/>
          <w:sz w:val="32"/>
          <w:szCs w:val="32"/>
        </w:rPr>
        <w:t>（款）</w:t>
      </w:r>
      <w:r>
        <w:rPr>
          <w:rFonts w:hint="default" w:ascii="仿宋_GB2312" w:hAnsi="黑体" w:eastAsia="仿宋_GB2312"/>
          <w:sz w:val="32"/>
          <w:szCs w:val="32"/>
          <w:lang w:val="en-US"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0.79</w:t>
      </w:r>
      <w:r>
        <w:rPr>
          <w:rFonts w:hint="eastAsia" w:ascii="仿宋_GB2312" w:hAnsi="黑体" w:eastAsia="仿宋_GB2312"/>
          <w:sz w:val="32"/>
          <w:szCs w:val="32"/>
        </w:rPr>
        <w:t>元，主要是</w:t>
      </w:r>
      <w:r>
        <w:rPr>
          <w:rFonts w:hint="eastAsia" w:ascii="仿宋_GB2312" w:hAnsi="黑体" w:eastAsia="仿宋_GB2312"/>
          <w:sz w:val="32"/>
          <w:szCs w:val="32"/>
          <w:lang w:val="en-US" w:eastAsia="zh-CN"/>
        </w:rPr>
        <w:t>根据工资数据调整。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三亚市天涯区新联幼儿园单位2023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三亚市天涯区新联幼儿园单位2023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61.59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60.17</w:t>
      </w:r>
      <w:r>
        <w:rPr>
          <w:rFonts w:hint="eastAsia" w:ascii="仿宋_GB2312" w:hAnsi="黑体" w:eastAsia="仿宋_GB2312"/>
          <w:sz w:val="32"/>
          <w:szCs w:val="32"/>
        </w:rPr>
        <w:t>万元，主要包括：基本工资、津贴补贴、</w:t>
      </w:r>
      <w:r>
        <w:rPr>
          <w:rFonts w:ascii="Times New Roman" w:hAnsi="Times New Roman" w:eastAsia="仿宋_GB2312" w:cs="Times New Roman"/>
          <w:sz w:val="32"/>
          <w:szCs w:val="32"/>
        </w:rPr>
        <w:t>绩效工资、</w:t>
      </w:r>
      <w:r>
        <w:rPr>
          <w:rFonts w:hint="eastAsia" w:ascii="Times New Roman" w:hAnsi="Times New Roman" w:eastAsia="仿宋_GB2312" w:cs="Times New Roman"/>
          <w:sz w:val="32"/>
          <w:szCs w:val="32"/>
        </w:rPr>
        <w:t>机关事业单位基本养老保险缴费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职业年金缴费、</w:t>
      </w:r>
      <w:r>
        <w:rPr>
          <w:rFonts w:hint="eastAsia" w:ascii="Times New Roman" w:hAnsi="Times New Roman" w:eastAsia="仿宋_GB2312" w:cs="Times New Roman"/>
          <w:sz w:val="32"/>
          <w:szCs w:val="32"/>
        </w:rPr>
        <w:t>职工基本医疗保险缴费</w:t>
      </w:r>
      <w:r>
        <w:rPr>
          <w:rFonts w:hint="eastAsia" w:ascii="Times New Roman" w:hAnsi="Times New Roman" w:eastAsia="仿宋_GB2312" w:cs="Times New Roman"/>
          <w:sz w:val="32"/>
          <w:szCs w:val="32"/>
          <w:lang w:eastAsia="zh-CN"/>
        </w:rPr>
        <w:t>、公务员医疗补助缴费、其他社会保障缴费、</w:t>
      </w:r>
      <w:r>
        <w:rPr>
          <w:rFonts w:ascii="Times New Roman" w:hAnsi="Times New Roman" w:eastAsia="仿宋_GB2312" w:cs="Times New Roman"/>
          <w:sz w:val="32"/>
          <w:szCs w:val="32"/>
        </w:rPr>
        <w:t>住房公积金、医疗费、邮电费</w:t>
      </w:r>
      <w:r>
        <w:rPr>
          <w:rFonts w:hint="eastAsia" w:ascii="Times New Roman" w:hAnsi="Times New Roman" w:eastAsia="仿宋_GB2312" w:cs="Times New Roman"/>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1.42</w:t>
      </w:r>
      <w:r>
        <w:rPr>
          <w:rFonts w:hint="eastAsia" w:ascii="仿宋_GB2312" w:hAnsi="黑体" w:eastAsia="仿宋_GB2312"/>
          <w:sz w:val="32"/>
          <w:szCs w:val="32"/>
        </w:rPr>
        <w:t>万元，主要包括：</w:t>
      </w:r>
      <w:r>
        <w:rPr>
          <w:rFonts w:ascii="Times New Roman" w:hAnsi="Times New Roman" w:eastAsia="仿宋_GB2312" w:cs="Times New Roman"/>
          <w:sz w:val="32"/>
          <w:szCs w:val="32"/>
        </w:rPr>
        <w:t>工会经费、其他商品和服务支出等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三亚市天涯区新联幼儿园单位2023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三亚市天涯区新联幼儿园单位2023</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因本年度未安排因公出国出境人员。</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因本年度未安排公务接待费</w:t>
      </w:r>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三亚市天涯区新联幼儿园2023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val="en-US" w:eastAsia="zh-CN"/>
        </w:rPr>
        <w:t>三亚市天涯区新联幼儿园单位2023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三亚市天涯区新联幼儿园单位2023</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val="en-US" w:eastAsia="zh-CN"/>
        </w:rPr>
        <w:t>三亚市天涯区新联幼儿园单位2023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三亚市天涯区新联幼儿园单位</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cs="仿宋_GB2312"/>
          <w:sz w:val="32"/>
          <w:szCs w:val="32"/>
        </w:rPr>
        <w:t>教育支出、社会保障和就业支出、卫生健康支出和住房保障支出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三亚市天涯区新联幼儿园2023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319.97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val="en-US" w:eastAsia="zh-CN"/>
        </w:rPr>
        <w:t>三亚市天涯区新联幼儿园单位2023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三亚市天涯区新联幼儿园单位2023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319.97</w:t>
      </w:r>
      <w:r>
        <w:rPr>
          <w:rFonts w:hint="eastAsia" w:ascii="仿宋_GB2312" w:hAnsi="黑体" w:eastAsia="仿宋_GB2312"/>
          <w:sz w:val="32"/>
          <w:szCs w:val="32"/>
        </w:rPr>
        <w:t>万元，其中：一般公共预算拨款收入</w:t>
      </w:r>
      <w:r>
        <w:rPr>
          <w:rFonts w:hint="eastAsia" w:ascii="仿宋_GB2312" w:hAnsi="黑体" w:eastAsia="仿宋_GB2312"/>
          <w:sz w:val="32"/>
          <w:szCs w:val="32"/>
          <w:lang w:val="en-US" w:eastAsia="zh-CN"/>
        </w:rPr>
        <w:t>319.97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三亚市天涯区新联幼儿园单位2023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三亚市天涯区新联幼儿园单位2023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319.97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61.59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258.38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人员经费增加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ˎ̥" w:eastAsia="仿宋_GB2312" w:cs="Times New Roman"/>
          <w:sz w:val="32"/>
          <w:szCs w:val="32"/>
          <w:lang w:eastAsia="zh-CN"/>
        </w:rPr>
      </w:pPr>
      <w:r>
        <w:rPr>
          <w:rFonts w:hint="eastAsia" w:ascii="仿宋_GB2312" w:hAnsi="黑体" w:eastAsia="仿宋_GB2312"/>
          <w:sz w:val="32"/>
          <w:szCs w:val="32"/>
          <w:lang w:val="en-US" w:eastAsia="zh-CN"/>
        </w:rPr>
        <w:t>三亚市天涯区新联幼儿园单位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ˎ̥" w:eastAsia="仿宋_GB2312" w:cs="Times New Roman"/>
          <w:color w:val="000000" w:themeColor="text1"/>
          <w:sz w:val="32"/>
          <w:szCs w:val="32"/>
          <w14:textFill>
            <w14:solidFill>
              <w14:schemeClr w14:val="tx1"/>
            </w14:solidFill>
          </w14:textFill>
        </w:rPr>
        <w:t>机关运行经费0万元。主要原因是：事业单位没</w:t>
      </w:r>
      <w:r>
        <w:rPr>
          <w:rFonts w:hint="eastAsia" w:ascii="仿宋_GB2312" w:hAnsi="ˎ̥" w:eastAsia="仿宋_GB2312" w:cs="Times New Roman"/>
          <w:sz w:val="32"/>
          <w:szCs w:val="32"/>
        </w:rPr>
        <w:t>有机关运行经费支出</w:t>
      </w:r>
      <w:r>
        <w:rPr>
          <w:rFonts w:hint="eastAsia" w:ascii="仿宋_GB2312" w:hAnsi="ˎ̥" w:eastAsia="仿宋_GB2312" w:cs="Times New Roman"/>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三亚市天涯区新联幼儿园单位2023</w:t>
      </w:r>
      <w:r>
        <w:rPr>
          <w:rFonts w:hint="eastAsia" w:ascii="仿宋_GB2312" w:hAnsi="黑体" w:eastAsia="仿宋_GB2312"/>
          <w:sz w:val="32"/>
          <w:szCs w:val="32"/>
        </w:rPr>
        <w:t>年</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12</w:t>
      </w:r>
      <w:r>
        <w:rPr>
          <w:rFonts w:hint="eastAsia" w:ascii="仿宋_GB2312" w:hAnsi="黑体" w:eastAsia="仿宋_GB2312"/>
          <w:sz w:val="32"/>
          <w:szCs w:val="32"/>
        </w:rPr>
        <w:t>月</w:t>
      </w:r>
      <w:r>
        <w:rPr>
          <w:rFonts w:hint="eastAsia" w:ascii="仿宋_GB2312" w:hAnsi="黑体" w:eastAsia="仿宋_GB2312"/>
          <w:sz w:val="32"/>
          <w:szCs w:val="32"/>
          <w:lang w:val="en-US" w:eastAsia="zh-CN"/>
        </w:rPr>
        <w:t>31</w:t>
      </w:r>
      <w:r>
        <w:rPr>
          <w:rFonts w:hint="eastAsia" w:ascii="仿宋_GB2312" w:hAnsi="黑体" w:eastAsia="仿宋_GB2312"/>
          <w:sz w:val="32"/>
          <w:szCs w:val="32"/>
        </w:rPr>
        <w:t>日，</w:t>
      </w:r>
      <w:r>
        <w:rPr>
          <w:rFonts w:hint="eastAsia" w:ascii="仿宋_GB2312" w:hAnsi="黑体" w:eastAsia="仿宋_GB2312" w:cs="仿宋_GB2312"/>
          <w:sz w:val="32"/>
          <w:szCs w:val="32"/>
          <w:lang w:val="en-US" w:eastAsia="zh-CN"/>
        </w:rPr>
        <w:t>三亚市天涯区新联幼儿园</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三亚市天涯区新联幼儿园单位2023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319.97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MzE5YzUxZmEzZWZiNDI3ZGVjM2UwYzMxNjI2ODEifQ=="/>
  </w:docVars>
  <w:rsids>
    <w:rsidRoot w:val="00000000"/>
    <w:rsid w:val="03333CE8"/>
    <w:rsid w:val="0FE663C2"/>
    <w:rsid w:val="16BE1E47"/>
    <w:rsid w:val="18422604"/>
    <w:rsid w:val="18BA0751"/>
    <w:rsid w:val="19D5DA33"/>
    <w:rsid w:val="1BCD570B"/>
    <w:rsid w:val="1FBF8E30"/>
    <w:rsid w:val="22A30143"/>
    <w:rsid w:val="25B47B2E"/>
    <w:rsid w:val="28D05B3B"/>
    <w:rsid w:val="2B980307"/>
    <w:rsid w:val="2BDF0DC0"/>
    <w:rsid w:val="2FA34024"/>
    <w:rsid w:val="2FF7110D"/>
    <w:rsid w:val="2FFFCED3"/>
    <w:rsid w:val="350044FF"/>
    <w:rsid w:val="36F56532"/>
    <w:rsid w:val="3F7FB4B5"/>
    <w:rsid w:val="3FAD4D11"/>
    <w:rsid w:val="418D6D71"/>
    <w:rsid w:val="42DB1638"/>
    <w:rsid w:val="4AC01290"/>
    <w:rsid w:val="4CDD5E7C"/>
    <w:rsid w:val="4FB80849"/>
    <w:rsid w:val="52E57910"/>
    <w:rsid w:val="579065B0"/>
    <w:rsid w:val="58E5233E"/>
    <w:rsid w:val="59B64BFC"/>
    <w:rsid w:val="5BCB126F"/>
    <w:rsid w:val="5DB7E539"/>
    <w:rsid w:val="61064735"/>
    <w:rsid w:val="61E86843"/>
    <w:rsid w:val="64EE5CF6"/>
    <w:rsid w:val="66DACB0B"/>
    <w:rsid w:val="6828478A"/>
    <w:rsid w:val="697BF56A"/>
    <w:rsid w:val="6B103FE4"/>
    <w:rsid w:val="6B6CE30F"/>
    <w:rsid w:val="6BD75AB7"/>
    <w:rsid w:val="6C7F1319"/>
    <w:rsid w:val="6C8E55C2"/>
    <w:rsid w:val="6DDF74AC"/>
    <w:rsid w:val="6FAF0D8D"/>
    <w:rsid w:val="6FCFCADC"/>
    <w:rsid w:val="6FFA4FE6"/>
    <w:rsid w:val="7281561C"/>
    <w:rsid w:val="75CF5A3E"/>
    <w:rsid w:val="75FB0B04"/>
    <w:rsid w:val="79F7B683"/>
    <w:rsid w:val="7A354BAD"/>
    <w:rsid w:val="7AD378E7"/>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4925</Words>
  <Characters>5245</Characters>
  <Lines>27</Lines>
  <Paragraphs>7</Paragraphs>
  <TotalTime>3</TotalTime>
  <ScaleCrop>false</ScaleCrop>
  <LinksUpToDate>false</LinksUpToDate>
  <CharactersWithSpaces>5274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ASUS</cp:lastModifiedBy>
  <dcterms:modified xsi:type="dcterms:W3CDTF">2023-01-31T03:08:13Z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626F4D5FB83740D89EC4F59D75E84959</vt:lpwstr>
  </property>
</Properties>
</file>